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332F3" w14:textId="77777777" w:rsidR="009E77CA" w:rsidRPr="009E77CA" w:rsidRDefault="009E77CA" w:rsidP="009E77CA">
      <w:pPr>
        <w:autoSpaceDE w:val="0"/>
        <w:autoSpaceDN w:val="0"/>
        <w:adjustRightInd w:val="0"/>
        <w:rPr>
          <w:rFonts w:ascii="Times New Roman" w:hAnsi="Times New Roman" w:cs="Times New Roman"/>
          <w:b/>
          <w:bCs/>
          <w:sz w:val="24"/>
          <w:szCs w:val="24"/>
        </w:rPr>
      </w:pPr>
      <w:r w:rsidRPr="009E77CA">
        <w:rPr>
          <w:rFonts w:ascii="Times New Roman" w:hAnsi="Times New Roman" w:cs="Times New Roman"/>
          <w:sz w:val="24"/>
          <w:szCs w:val="24"/>
          <w:lang w:val="en-CA"/>
        </w:rPr>
        <w:fldChar w:fldCharType="begin"/>
      </w:r>
      <w:r w:rsidRPr="009E77CA">
        <w:rPr>
          <w:rFonts w:ascii="Times New Roman" w:hAnsi="Times New Roman" w:cs="Times New Roman"/>
          <w:sz w:val="24"/>
          <w:szCs w:val="24"/>
          <w:lang w:val="en-CA"/>
        </w:rPr>
        <w:instrText xml:space="preserve"> SEQ CHAPTER \h \r 1</w:instrText>
      </w:r>
      <w:r w:rsidRPr="009E77CA">
        <w:rPr>
          <w:rFonts w:ascii="Times New Roman" w:hAnsi="Times New Roman" w:cs="Times New Roman"/>
          <w:sz w:val="24"/>
          <w:szCs w:val="24"/>
          <w:lang w:val="en-CA"/>
        </w:rPr>
        <w:fldChar w:fldCharType="end"/>
      </w:r>
      <w:r w:rsidRPr="009E77CA">
        <w:rPr>
          <w:rFonts w:ascii="Times New Roman" w:hAnsi="Times New Roman" w:cs="Times New Roman"/>
          <w:b/>
          <w:bCs/>
          <w:sz w:val="24"/>
          <w:szCs w:val="24"/>
        </w:rPr>
        <w:tab/>
      </w:r>
      <w:r w:rsidRPr="009E77CA">
        <w:rPr>
          <w:rFonts w:ascii="Times New Roman" w:hAnsi="Times New Roman" w:cs="Times New Roman"/>
          <w:b/>
          <w:bCs/>
          <w:sz w:val="24"/>
          <w:szCs w:val="24"/>
        </w:rPr>
        <w:tab/>
      </w:r>
      <w:r w:rsidRPr="009E77CA">
        <w:rPr>
          <w:rFonts w:ascii="Times New Roman" w:hAnsi="Times New Roman" w:cs="Times New Roman"/>
          <w:b/>
          <w:bCs/>
          <w:sz w:val="24"/>
          <w:szCs w:val="24"/>
        </w:rPr>
        <w:tab/>
      </w:r>
      <w:r w:rsidRPr="009E77CA">
        <w:rPr>
          <w:rFonts w:ascii="Times New Roman" w:hAnsi="Times New Roman" w:cs="Times New Roman"/>
          <w:b/>
          <w:bCs/>
          <w:sz w:val="24"/>
          <w:szCs w:val="24"/>
        </w:rPr>
        <w:tab/>
      </w:r>
      <w:r w:rsidRPr="009E77CA">
        <w:rPr>
          <w:rFonts w:ascii="Times New Roman" w:hAnsi="Times New Roman" w:cs="Times New Roman"/>
          <w:b/>
          <w:bCs/>
          <w:sz w:val="24"/>
          <w:szCs w:val="24"/>
        </w:rPr>
        <w:tab/>
      </w:r>
      <w:r w:rsidRPr="009E77CA">
        <w:rPr>
          <w:rFonts w:ascii="Times New Roman" w:hAnsi="Times New Roman" w:cs="Times New Roman"/>
          <w:b/>
          <w:bCs/>
          <w:sz w:val="24"/>
          <w:szCs w:val="24"/>
        </w:rPr>
        <w:tab/>
        <w:t>Advent Vespers III,</w:t>
      </w:r>
    </w:p>
    <w:p w14:paraId="45C696E1" w14:textId="77777777" w:rsidR="009E77CA" w:rsidRPr="009E77CA" w:rsidRDefault="009E77CA" w:rsidP="009E77CA">
      <w:pPr>
        <w:autoSpaceDE w:val="0"/>
        <w:autoSpaceDN w:val="0"/>
        <w:adjustRightInd w:val="0"/>
        <w:rPr>
          <w:rFonts w:ascii="Times New Roman" w:hAnsi="Times New Roman" w:cs="Times New Roman"/>
          <w:b/>
          <w:bCs/>
          <w:sz w:val="24"/>
          <w:szCs w:val="24"/>
        </w:rPr>
      </w:pPr>
      <w:r w:rsidRPr="009E77CA">
        <w:rPr>
          <w:rFonts w:ascii="Times New Roman" w:hAnsi="Times New Roman" w:cs="Times New Roman"/>
          <w:b/>
          <w:bCs/>
          <w:sz w:val="24"/>
          <w:szCs w:val="24"/>
        </w:rPr>
        <w:tab/>
      </w:r>
      <w:r w:rsidRPr="009E77CA">
        <w:rPr>
          <w:rFonts w:ascii="Times New Roman" w:hAnsi="Times New Roman" w:cs="Times New Roman"/>
          <w:b/>
          <w:bCs/>
          <w:sz w:val="24"/>
          <w:szCs w:val="24"/>
        </w:rPr>
        <w:tab/>
      </w:r>
      <w:r w:rsidRPr="009E77CA">
        <w:rPr>
          <w:rFonts w:ascii="Times New Roman" w:hAnsi="Times New Roman" w:cs="Times New Roman"/>
          <w:b/>
          <w:bCs/>
          <w:sz w:val="24"/>
          <w:szCs w:val="24"/>
        </w:rPr>
        <w:tab/>
      </w:r>
      <w:r w:rsidRPr="009E77CA">
        <w:rPr>
          <w:rFonts w:ascii="Times New Roman" w:hAnsi="Times New Roman" w:cs="Times New Roman"/>
          <w:b/>
          <w:bCs/>
          <w:sz w:val="24"/>
          <w:szCs w:val="24"/>
        </w:rPr>
        <w:tab/>
      </w:r>
      <w:r w:rsidRPr="009E77CA">
        <w:rPr>
          <w:rFonts w:ascii="Times New Roman" w:hAnsi="Times New Roman" w:cs="Times New Roman"/>
          <w:b/>
          <w:bCs/>
          <w:sz w:val="24"/>
          <w:szCs w:val="24"/>
        </w:rPr>
        <w:tab/>
      </w:r>
      <w:r w:rsidRPr="009E77CA">
        <w:rPr>
          <w:rFonts w:ascii="Times New Roman" w:hAnsi="Times New Roman" w:cs="Times New Roman"/>
          <w:b/>
          <w:bCs/>
          <w:sz w:val="24"/>
          <w:szCs w:val="24"/>
        </w:rPr>
        <w:tab/>
        <w:t>The Third Week Sunday in Advent,</w:t>
      </w:r>
    </w:p>
    <w:p w14:paraId="6E97004A" w14:textId="77777777" w:rsidR="009E77CA" w:rsidRPr="009E77CA" w:rsidRDefault="009E77CA" w:rsidP="009E77CA">
      <w:pPr>
        <w:autoSpaceDE w:val="0"/>
        <w:autoSpaceDN w:val="0"/>
        <w:adjustRightInd w:val="0"/>
        <w:rPr>
          <w:rFonts w:ascii="Times New Roman" w:hAnsi="Times New Roman" w:cs="Times New Roman"/>
          <w:sz w:val="24"/>
          <w:szCs w:val="24"/>
        </w:rPr>
      </w:pPr>
      <w:r w:rsidRPr="009E77CA">
        <w:rPr>
          <w:rFonts w:ascii="Times New Roman" w:hAnsi="Times New Roman" w:cs="Times New Roman"/>
          <w:b/>
          <w:bCs/>
          <w:sz w:val="24"/>
          <w:szCs w:val="24"/>
        </w:rPr>
        <w:tab/>
      </w:r>
      <w:r w:rsidRPr="009E77CA">
        <w:rPr>
          <w:rFonts w:ascii="Times New Roman" w:hAnsi="Times New Roman" w:cs="Times New Roman"/>
          <w:b/>
          <w:bCs/>
          <w:sz w:val="24"/>
          <w:szCs w:val="24"/>
        </w:rPr>
        <w:tab/>
      </w:r>
      <w:r w:rsidRPr="009E77CA">
        <w:rPr>
          <w:rFonts w:ascii="Times New Roman" w:hAnsi="Times New Roman" w:cs="Times New Roman"/>
          <w:b/>
          <w:bCs/>
          <w:sz w:val="24"/>
          <w:szCs w:val="24"/>
        </w:rPr>
        <w:tab/>
      </w:r>
      <w:r w:rsidRPr="009E77CA">
        <w:rPr>
          <w:rFonts w:ascii="Times New Roman" w:hAnsi="Times New Roman" w:cs="Times New Roman"/>
          <w:b/>
          <w:bCs/>
          <w:sz w:val="24"/>
          <w:szCs w:val="24"/>
        </w:rPr>
        <w:tab/>
      </w:r>
      <w:r w:rsidRPr="009E77CA">
        <w:rPr>
          <w:rFonts w:ascii="Times New Roman" w:hAnsi="Times New Roman" w:cs="Times New Roman"/>
          <w:b/>
          <w:bCs/>
          <w:sz w:val="24"/>
          <w:szCs w:val="24"/>
        </w:rPr>
        <w:tab/>
      </w:r>
      <w:r w:rsidRPr="009E77CA">
        <w:rPr>
          <w:rFonts w:ascii="Times New Roman" w:hAnsi="Times New Roman" w:cs="Times New Roman"/>
          <w:b/>
          <w:bCs/>
          <w:sz w:val="24"/>
          <w:szCs w:val="24"/>
        </w:rPr>
        <w:tab/>
      </w:r>
      <w:r w:rsidRPr="009E77CA">
        <w:rPr>
          <w:rFonts w:ascii="Times New Roman" w:hAnsi="Times New Roman" w:cs="Times New Roman"/>
          <w:sz w:val="24"/>
          <w:szCs w:val="24"/>
        </w:rPr>
        <w:t>13 December 2020.</w:t>
      </w:r>
    </w:p>
    <w:p w14:paraId="31F30CD2" w14:textId="77777777" w:rsidR="009E77CA" w:rsidRPr="009E77CA" w:rsidRDefault="009E77CA" w:rsidP="009E77CA">
      <w:pPr>
        <w:autoSpaceDE w:val="0"/>
        <w:autoSpaceDN w:val="0"/>
        <w:adjustRightInd w:val="0"/>
        <w:rPr>
          <w:rFonts w:ascii="Times New Roman" w:hAnsi="Times New Roman" w:cs="Times New Roman"/>
          <w:i/>
          <w:iCs/>
          <w:sz w:val="24"/>
          <w:szCs w:val="24"/>
        </w:rPr>
      </w:pPr>
      <w:r w:rsidRPr="009E77CA">
        <w:rPr>
          <w:rFonts w:ascii="Times New Roman" w:hAnsi="Times New Roman" w:cs="Times New Roman"/>
          <w:sz w:val="24"/>
          <w:szCs w:val="24"/>
        </w:rPr>
        <w:tab/>
      </w:r>
      <w:r w:rsidRPr="009E77CA">
        <w:rPr>
          <w:rFonts w:ascii="Times New Roman" w:hAnsi="Times New Roman" w:cs="Times New Roman"/>
          <w:sz w:val="24"/>
          <w:szCs w:val="24"/>
        </w:rPr>
        <w:tab/>
      </w:r>
      <w:r w:rsidRPr="009E77CA">
        <w:rPr>
          <w:rFonts w:ascii="Times New Roman" w:hAnsi="Times New Roman" w:cs="Times New Roman"/>
          <w:sz w:val="24"/>
          <w:szCs w:val="24"/>
        </w:rPr>
        <w:tab/>
      </w:r>
      <w:r w:rsidRPr="009E77CA">
        <w:rPr>
          <w:rFonts w:ascii="Times New Roman" w:hAnsi="Times New Roman" w:cs="Times New Roman"/>
          <w:sz w:val="24"/>
          <w:szCs w:val="24"/>
        </w:rPr>
        <w:tab/>
      </w:r>
      <w:r w:rsidRPr="009E77CA">
        <w:rPr>
          <w:rFonts w:ascii="Times New Roman" w:hAnsi="Times New Roman" w:cs="Times New Roman"/>
          <w:sz w:val="24"/>
          <w:szCs w:val="24"/>
        </w:rPr>
        <w:tab/>
      </w:r>
      <w:r w:rsidRPr="009E77CA">
        <w:rPr>
          <w:rFonts w:ascii="Times New Roman" w:hAnsi="Times New Roman" w:cs="Times New Roman"/>
          <w:sz w:val="24"/>
          <w:szCs w:val="24"/>
        </w:rPr>
        <w:tab/>
      </w:r>
      <w:r w:rsidRPr="009E77CA">
        <w:rPr>
          <w:rFonts w:ascii="Times New Roman" w:hAnsi="Times New Roman" w:cs="Times New Roman"/>
          <w:i/>
          <w:iCs/>
          <w:sz w:val="24"/>
          <w:szCs w:val="24"/>
        </w:rPr>
        <w:t>Concordia Lutheran Mission,</w:t>
      </w:r>
    </w:p>
    <w:p w14:paraId="543FAA88" w14:textId="77777777" w:rsidR="009E77CA" w:rsidRPr="009E77CA" w:rsidRDefault="009E77CA" w:rsidP="009E77CA">
      <w:pPr>
        <w:autoSpaceDE w:val="0"/>
        <w:autoSpaceDN w:val="0"/>
        <w:adjustRightInd w:val="0"/>
        <w:rPr>
          <w:rFonts w:ascii="Times New Roman" w:hAnsi="Times New Roman" w:cs="Times New Roman"/>
          <w:b/>
          <w:bCs/>
          <w:sz w:val="24"/>
          <w:szCs w:val="24"/>
        </w:rPr>
      </w:pPr>
      <w:r w:rsidRPr="009E77CA">
        <w:rPr>
          <w:rFonts w:ascii="Times New Roman" w:hAnsi="Times New Roman" w:cs="Times New Roman"/>
          <w:i/>
          <w:iCs/>
          <w:sz w:val="24"/>
          <w:szCs w:val="24"/>
        </w:rPr>
        <w:tab/>
      </w:r>
      <w:r w:rsidRPr="009E77CA">
        <w:rPr>
          <w:rFonts w:ascii="Times New Roman" w:hAnsi="Times New Roman" w:cs="Times New Roman"/>
          <w:i/>
          <w:iCs/>
          <w:sz w:val="24"/>
          <w:szCs w:val="24"/>
        </w:rPr>
        <w:tab/>
      </w:r>
      <w:r w:rsidRPr="009E77CA">
        <w:rPr>
          <w:rFonts w:ascii="Times New Roman" w:hAnsi="Times New Roman" w:cs="Times New Roman"/>
          <w:i/>
          <w:iCs/>
          <w:sz w:val="24"/>
          <w:szCs w:val="24"/>
        </w:rPr>
        <w:tab/>
      </w:r>
      <w:r w:rsidRPr="009E77CA">
        <w:rPr>
          <w:rFonts w:ascii="Times New Roman" w:hAnsi="Times New Roman" w:cs="Times New Roman"/>
          <w:i/>
          <w:iCs/>
          <w:sz w:val="24"/>
          <w:szCs w:val="24"/>
        </w:rPr>
        <w:tab/>
      </w:r>
      <w:r w:rsidRPr="009E77CA">
        <w:rPr>
          <w:rFonts w:ascii="Times New Roman" w:hAnsi="Times New Roman" w:cs="Times New Roman"/>
          <w:i/>
          <w:iCs/>
          <w:sz w:val="24"/>
          <w:szCs w:val="24"/>
        </w:rPr>
        <w:tab/>
      </w:r>
      <w:r w:rsidRPr="009E77CA">
        <w:rPr>
          <w:rFonts w:ascii="Times New Roman" w:hAnsi="Times New Roman" w:cs="Times New Roman"/>
          <w:i/>
          <w:iCs/>
          <w:sz w:val="24"/>
          <w:szCs w:val="24"/>
        </w:rPr>
        <w:tab/>
      </w:r>
      <w:r w:rsidRPr="009E77CA">
        <w:rPr>
          <w:rFonts w:ascii="Times New Roman" w:hAnsi="Times New Roman" w:cs="Times New Roman"/>
          <w:sz w:val="24"/>
          <w:szCs w:val="24"/>
        </w:rPr>
        <w:t>Terrebonne, Oregon.</w:t>
      </w:r>
    </w:p>
    <w:p w14:paraId="297DFFDF"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b/>
          <w:bCs/>
          <w:sz w:val="36"/>
          <w:szCs w:val="36"/>
        </w:rPr>
      </w:pPr>
    </w:p>
    <w:p w14:paraId="61CDC708"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36"/>
          <w:szCs w:val="36"/>
        </w:rPr>
        <w:sectPr w:rsidR="009E77CA" w:rsidRPr="009E77CA">
          <w:footerReference w:type="default" r:id="rId7"/>
          <w:type w:val="continuous"/>
          <w:pgSz w:w="12240" w:h="15840"/>
          <w:pgMar w:top="1440" w:right="1440" w:bottom="1440" w:left="1440" w:header="1440" w:footer="1440" w:gutter="0"/>
          <w:cols w:space="720"/>
          <w:noEndnote/>
        </w:sectPr>
      </w:pPr>
    </w:p>
    <w:p w14:paraId="2E596083"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jc w:val="center"/>
        <w:rPr>
          <w:rFonts w:ascii="Times New Roman" w:hAnsi="Times New Roman" w:cs="Times New Roman"/>
          <w:b/>
          <w:bCs/>
          <w:sz w:val="36"/>
          <w:szCs w:val="36"/>
        </w:rPr>
      </w:pPr>
      <w:r w:rsidRPr="009E77CA">
        <w:rPr>
          <w:rFonts w:ascii="Times New Roman" w:hAnsi="Times New Roman" w:cs="Times New Roman"/>
          <w:b/>
          <w:bCs/>
          <w:sz w:val="36"/>
          <w:szCs w:val="36"/>
        </w:rPr>
        <w:t>“God Goes Up with a Shout to Reign Graciously</w:t>
      </w:r>
    </w:p>
    <w:p w14:paraId="35D85CEE"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36"/>
          <w:szCs w:val="36"/>
        </w:rPr>
      </w:pPr>
      <w:r w:rsidRPr="009E77CA">
        <w:rPr>
          <w:rFonts w:ascii="Times New Roman" w:hAnsi="Times New Roman" w:cs="Times New Roman"/>
          <w:b/>
          <w:bCs/>
          <w:sz w:val="36"/>
          <w:szCs w:val="36"/>
        </w:rPr>
        <w:t xml:space="preserve"> over Men through the Gospel.”</w:t>
      </w:r>
      <w:r w:rsidRPr="009E77CA">
        <w:rPr>
          <w:rFonts w:ascii="Times New Roman" w:hAnsi="Times New Roman" w:cs="Times New Roman"/>
          <w:sz w:val="36"/>
          <w:szCs w:val="36"/>
        </w:rPr>
        <w:t xml:space="preserve"> </w:t>
      </w:r>
    </w:p>
    <w:p w14:paraId="4871DA0C"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36"/>
          <w:szCs w:val="36"/>
        </w:rPr>
      </w:pPr>
    </w:p>
    <w:p w14:paraId="52C6D20E"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9E77CA">
        <w:rPr>
          <w:rFonts w:ascii="Times New Roman" w:hAnsi="Times New Roman" w:cs="Times New Roman"/>
          <w:sz w:val="24"/>
          <w:szCs w:val="24"/>
        </w:rPr>
        <w:t xml:space="preserve">God is gone up with a shout, </w:t>
      </w:r>
    </w:p>
    <w:p w14:paraId="307538CE"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8"/>
          <w:szCs w:val="28"/>
        </w:rPr>
      </w:pPr>
      <w:r w:rsidRPr="009E77CA">
        <w:rPr>
          <w:rFonts w:ascii="Times New Roman" w:hAnsi="Times New Roman" w:cs="Times New Roman"/>
          <w:sz w:val="24"/>
          <w:szCs w:val="24"/>
        </w:rPr>
        <w:t>the LORD with the sound of a trumpet.</w:t>
      </w:r>
    </w:p>
    <w:p w14:paraId="1C1108E3"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9E77CA">
        <w:rPr>
          <w:rFonts w:ascii="Times New Roman" w:hAnsi="Times New Roman" w:cs="Times New Roman"/>
          <w:b/>
          <w:bCs/>
          <w:sz w:val="24"/>
          <w:szCs w:val="24"/>
        </w:rPr>
        <w:t>Psalm 47:5.</w:t>
      </w:r>
    </w:p>
    <w:p w14:paraId="548E9BF8"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7E025913"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9E77CA">
        <w:rPr>
          <w:rFonts w:ascii="Times New Roman" w:hAnsi="Times New Roman" w:cs="Times New Roman"/>
          <w:b/>
          <w:bCs/>
          <w:sz w:val="24"/>
          <w:szCs w:val="24"/>
        </w:rPr>
        <w:t>Introduction</w:t>
      </w:r>
      <w:r w:rsidRPr="009E77CA">
        <w:rPr>
          <w:rFonts w:ascii="Times New Roman" w:hAnsi="Times New Roman" w:cs="Times New Roman"/>
          <w:sz w:val="24"/>
          <w:szCs w:val="24"/>
        </w:rPr>
        <w:t>.</w:t>
      </w:r>
    </w:p>
    <w:p w14:paraId="3B2021E4"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5AC1088F"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b/>
          <w:bCs/>
          <w:sz w:val="24"/>
          <w:szCs w:val="24"/>
        </w:rPr>
        <w:tab/>
      </w:r>
      <w:r w:rsidRPr="009E77CA">
        <w:rPr>
          <w:rFonts w:ascii="Times New Roman" w:hAnsi="Times New Roman" w:cs="Times New Roman"/>
          <w:sz w:val="24"/>
          <w:szCs w:val="24"/>
        </w:rPr>
        <w:t>God has gone up with a shout.  How does that work?  How can God go anywhere because He is omnipresent?  God is already everywhere so how can Scripture speak of God going up or anywhere else for that matter?  God insofar as He is God does not do that.  But now that God has become man He can and does go here and there</w:t>
      </w:r>
      <w:r w:rsidRPr="009E77CA">
        <w:rPr>
          <w:rFonts w:ascii="Times New Roman" w:hAnsi="Times New Roman" w:cs="Times New Roman"/>
          <w:b/>
          <w:bCs/>
          <w:sz w:val="24"/>
          <w:szCs w:val="24"/>
        </w:rPr>
        <w:t xml:space="preserve"> </w:t>
      </w:r>
      <w:r w:rsidRPr="009E77CA">
        <w:rPr>
          <w:rFonts w:ascii="Times New Roman" w:hAnsi="Times New Roman" w:cs="Times New Roman"/>
          <w:sz w:val="24"/>
          <w:szCs w:val="24"/>
        </w:rPr>
        <w:t>in the Service of the Salvation of sinners.</w:t>
      </w:r>
      <w:r w:rsidRPr="009E77CA">
        <w:rPr>
          <w:rFonts w:ascii="Times New Roman" w:hAnsi="Times New Roman" w:cs="Times New Roman"/>
          <w:sz w:val="24"/>
          <w:szCs w:val="24"/>
          <w:vertAlign w:val="superscript"/>
        </w:rPr>
        <w:footnoteReference w:customMarkFollows="1" w:id="1"/>
        <w:t>1</w:t>
      </w:r>
    </w:p>
    <w:p w14:paraId="3A7242E5"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C7D2913"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sz w:val="24"/>
          <w:szCs w:val="24"/>
        </w:rPr>
        <w:tab/>
        <w:t xml:space="preserve">Whenever one sees change in Christ, that change occurs because it occurs in Christ according to His assumed human nature for the sake of the Salvation of men.  God was born, </w:t>
      </w:r>
      <w:r w:rsidRPr="009E77CA">
        <w:rPr>
          <w:rFonts w:ascii="Times New Roman" w:hAnsi="Times New Roman" w:cs="Times New Roman"/>
          <w:sz w:val="24"/>
          <w:szCs w:val="24"/>
        </w:rPr>
        <w:lastRenderedPageBreak/>
        <w:t>lived, died, and raised from the dead and ascended to the Right Hand for the Sake of the Salvation of men.</w:t>
      </w:r>
    </w:p>
    <w:p w14:paraId="789DAE97"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43FDE40"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sz w:val="24"/>
          <w:szCs w:val="24"/>
        </w:rPr>
        <w:tab/>
        <w:t>God went through all stages of human development so He could give to men the Fruits of His Holy Life lived Perfectly to sinners to save them and to them life everlasting.</w:t>
      </w:r>
    </w:p>
    <w:p w14:paraId="313E1FC8"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7561007"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sz w:val="24"/>
          <w:szCs w:val="24"/>
        </w:rPr>
        <w:tab/>
        <w:t xml:space="preserve">Christ has now ascended to the Right Hand of </w:t>
      </w:r>
      <w:proofErr w:type="gramStart"/>
      <w:r w:rsidRPr="009E77CA">
        <w:rPr>
          <w:rFonts w:ascii="Times New Roman" w:hAnsi="Times New Roman" w:cs="Times New Roman"/>
          <w:sz w:val="24"/>
          <w:szCs w:val="24"/>
        </w:rPr>
        <w:t>God  in</w:t>
      </w:r>
      <w:proofErr w:type="gramEnd"/>
      <w:r w:rsidRPr="009E77CA">
        <w:rPr>
          <w:rFonts w:ascii="Times New Roman" w:hAnsi="Times New Roman" w:cs="Times New Roman"/>
          <w:sz w:val="24"/>
          <w:szCs w:val="24"/>
        </w:rPr>
        <w:t xml:space="preserve"> order to rule Graciously over the world to gather His Church by forgiving sins and saving from sin.</w:t>
      </w:r>
    </w:p>
    <w:p w14:paraId="7BB1A43F"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8F6FE91"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sz w:val="24"/>
          <w:szCs w:val="24"/>
        </w:rPr>
        <w:tab/>
        <w:t>God has gone up with a shout, a great shout of victory over sin, death, and the power of the devil, in order to Rule Graciously to forgive the sins of all men and save.</w:t>
      </w:r>
    </w:p>
    <w:p w14:paraId="66910047"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3C48A71"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b/>
          <w:bCs/>
          <w:sz w:val="24"/>
          <w:szCs w:val="24"/>
        </w:rPr>
        <w:t>I. Christ Vanquished Death by His Passion.</w:t>
      </w:r>
    </w:p>
    <w:p w14:paraId="06000B6A"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AC2865F"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9E77CA">
        <w:rPr>
          <w:rFonts w:ascii="Times New Roman" w:hAnsi="Times New Roman" w:cs="Times New Roman"/>
          <w:b/>
          <w:bCs/>
          <w:sz w:val="24"/>
          <w:szCs w:val="24"/>
        </w:rPr>
        <w:t>A.  Changes in Christ occurred not in His Divine Nature but in the Human Nature united with the Person of the Son of God.</w:t>
      </w:r>
    </w:p>
    <w:p w14:paraId="23A9D270"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44FAEA0E"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b/>
          <w:bCs/>
          <w:sz w:val="24"/>
          <w:szCs w:val="24"/>
        </w:rPr>
        <w:tab/>
      </w:r>
      <w:r w:rsidRPr="009E77CA">
        <w:rPr>
          <w:rFonts w:ascii="Times New Roman" w:hAnsi="Times New Roman" w:cs="Times New Roman"/>
          <w:sz w:val="24"/>
          <w:szCs w:val="24"/>
        </w:rPr>
        <w:t>When we see changes in Christ, these changes occur not according His Deity, but according to His assumed Human Nature.  God never changes.</w:t>
      </w:r>
      <w:r w:rsidRPr="009E77CA">
        <w:rPr>
          <w:rFonts w:ascii="Times New Roman" w:hAnsi="Times New Roman" w:cs="Times New Roman"/>
          <w:sz w:val="24"/>
          <w:szCs w:val="24"/>
          <w:vertAlign w:val="superscript"/>
        </w:rPr>
        <w:footnoteReference w:customMarkFollows="1" w:id="2"/>
        <w:t>2</w:t>
      </w:r>
      <w:r w:rsidRPr="009E77CA">
        <w:rPr>
          <w:rFonts w:ascii="Times New Roman" w:hAnsi="Times New Roman" w:cs="Times New Roman"/>
          <w:sz w:val="24"/>
          <w:szCs w:val="24"/>
        </w:rPr>
        <w:t xml:space="preserve">   St. James writes:</w:t>
      </w:r>
    </w:p>
    <w:p w14:paraId="68F1ECFB"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41D477B"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E77CA">
        <w:rPr>
          <w:rFonts w:ascii="Times New Roman" w:hAnsi="Times New Roman" w:cs="Times New Roman"/>
          <w:sz w:val="24"/>
          <w:szCs w:val="24"/>
        </w:rPr>
        <w:t xml:space="preserve">Every good gift and every perfect gift </w:t>
      </w:r>
      <w:proofErr w:type="gramStart"/>
      <w:r w:rsidRPr="009E77CA">
        <w:rPr>
          <w:rFonts w:ascii="Times New Roman" w:hAnsi="Times New Roman" w:cs="Times New Roman"/>
          <w:sz w:val="24"/>
          <w:szCs w:val="24"/>
        </w:rPr>
        <w:t>is</w:t>
      </w:r>
      <w:proofErr w:type="gramEnd"/>
      <w:r w:rsidRPr="009E77CA">
        <w:rPr>
          <w:rFonts w:ascii="Times New Roman" w:hAnsi="Times New Roman" w:cs="Times New Roman"/>
          <w:sz w:val="24"/>
          <w:szCs w:val="24"/>
        </w:rPr>
        <w:t xml:space="preserve"> from above, and cometh down from the Father of lights, with whom is no variableness, neither shadow of turning.</w:t>
      </w:r>
      <w:r w:rsidRPr="009E77CA">
        <w:rPr>
          <w:rFonts w:ascii="Times New Roman" w:hAnsi="Times New Roman" w:cs="Times New Roman"/>
          <w:sz w:val="24"/>
          <w:szCs w:val="24"/>
          <w:vertAlign w:val="superscript"/>
        </w:rPr>
        <w:footnoteReference w:customMarkFollows="1" w:id="3"/>
        <w:t>3</w:t>
      </w:r>
    </w:p>
    <w:p w14:paraId="124BFB8C"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7FDF6BD"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sz w:val="24"/>
          <w:szCs w:val="24"/>
        </w:rPr>
        <w:t>According to His assumed Human Nature, Christ did change.  The Evangelist St. Luke, for example, writes:</w:t>
      </w:r>
    </w:p>
    <w:p w14:paraId="34EF7213"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0F80C55"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E77CA">
        <w:rPr>
          <w:rFonts w:ascii="Times New Roman" w:hAnsi="Times New Roman" w:cs="Times New Roman"/>
          <w:sz w:val="24"/>
          <w:szCs w:val="24"/>
        </w:rPr>
        <w:t xml:space="preserve">And Jesus increased in wisdom and statue, and in </w:t>
      </w:r>
      <w:proofErr w:type="spellStart"/>
      <w:r w:rsidRPr="009E77CA">
        <w:rPr>
          <w:rFonts w:ascii="Times New Roman" w:hAnsi="Times New Roman" w:cs="Times New Roman"/>
          <w:sz w:val="24"/>
          <w:szCs w:val="24"/>
        </w:rPr>
        <w:t>favour</w:t>
      </w:r>
      <w:proofErr w:type="spellEnd"/>
      <w:r w:rsidRPr="009E77CA">
        <w:rPr>
          <w:rFonts w:ascii="Times New Roman" w:hAnsi="Times New Roman" w:cs="Times New Roman"/>
          <w:sz w:val="24"/>
          <w:szCs w:val="24"/>
        </w:rPr>
        <w:t xml:space="preserve"> with God and man.</w:t>
      </w:r>
      <w:r w:rsidRPr="009E77CA">
        <w:rPr>
          <w:rFonts w:ascii="Times New Roman" w:hAnsi="Times New Roman" w:cs="Times New Roman"/>
          <w:sz w:val="24"/>
          <w:szCs w:val="24"/>
          <w:vertAlign w:val="superscript"/>
        </w:rPr>
        <w:footnoteReference w:customMarkFollows="1" w:id="4"/>
        <w:t>4</w:t>
      </w:r>
    </w:p>
    <w:p w14:paraId="26FDF305"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760CDFF" w14:textId="19DA2AA6"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sz w:val="24"/>
          <w:szCs w:val="24"/>
        </w:rPr>
        <w:t xml:space="preserve">How can it be that God increases in wisdom, stature, and favor, with God and man, </w:t>
      </w:r>
      <w:proofErr w:type="gramStart"/>
      <w:r w:rsidRPr="009E77CA">
        <w:rPr>
          <w:rFonts w:ascii="Times New Roman" w:hAnsi="Times New Roman" w:cs="Times New Roman"/>
          <w:sz w:val="24"/>
          <w:szCs w:val="24"/>
        </w:rPr>
        <w:t>when  God</w:t>
      </w:r>
      <w:proofErr w:type="gramEnd"/>
      <w:r w:rsidRPr="009E77CA">
        <w:rPr>
          <w:rFonts w:ascii="Times New Roman" w:hAnsi="Times New Roman" w:cs="Times New Roman"/>
          <w:sz w:val="24"/>
          <w:szCs w:val="24"/>
        </w:rPr>
        <w:t xml:space="preserve"> is omniscient, namely, He already knows everything because He’s God?  God does not increase in wisdom because God is </w:t>
      </w:r>
      <w:proofErr w:type="spellStart"/>
      <w:r w:rsidRPr="009E77CA">
        <w:rPr>
          <w:rFonts w:ascii="Times New Roman" w:hAnsi="Times New Roman" w:cs="Times New Roman"/>
          <w:sz w:val="24"/>
          <w:szCs w:val="24"/>
        </w:rPr>
        <w:t>omnisapient</w:t>
      </w:r>
      <w:proofErr w:type="spellEnd"/>
      <w:r w:rsidRPr="009E77CA">
        <w:rPr>
          <w:rFonts w:ascii="Times New Roman" w:hAnsi="Times New Roman" w:cs="Times New Roman"/>
          <w:sz w:val="24"/>
          <w:szCs w:val="24"/>
        </w:rPr>
        <w:t xml:space="preserve"> (all wise) and omniscient.  This passage refers only to </w:t>
      </w:r>
      <w:r w:rsidRPr="009E77CA">
        <w:rPr>
          <w:rFonts w:ascii="Times New Roman" w:hAnsi="Times New Roman" w:cs="Times New Roman"/>
          <w:sz w:val="24"/>
          <w:szCs w:val="24"/>
        </w:rPr>
        <w:lastRenderedPageBreak/>
        <w:t xml:space="preserve">Christ according to His assumed Human Nature.  God in and of Himself does not develop because God </w:t>
      </w:r>
      <w:r w:rsidRPr="009E77CA">
        <w:rPr>
          <w:rFonts w:ascii="Times New Roman" w:hAnsi="Times New Roman" w:cs="Times New Roman"/>
          <w:i/>
          <w:iCs/>
          <w:sz w:val="24"/>
          <w:szCs w:val="24"/>
        </w:rPr>
        <w:t xml:space="preserve">just is </w:t>
      </w:r>
      <w:r w:rsidRPr="009E77CA">
        <w:rPr>
          <w:rFonts w:ascii="Times New Roman" w:hAnsi="Times New Roman" w:cs="Times New Roman"/>
          <w:sz w:val="24"/>
          <w:szCs w:val="24"/>
        </w:rPr>
        <w:t>forever.</w:t>
      </w:r>
      <w:r w:rsidRPr="009E77CA">
        <w:rPr>
          <w:rFonts w:ascii="Times New Roman" w:hAnsi="Times New Roman" w:cs="Times New Roman"/>
          <w:sz w:val="24"/>
          <w:szCs w:val="24"/>
          <w:vertAlign w:val="superscript"/>
        </w:rPr>
        <w:footnoteReference w:customMarkFollows="1" w:id="5"/>
        <w:t>5</w:t>
      </w:r>
      <w:r w:rsidRPr="009E77CA">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
      </w:r>
      <w:r w:rsidRPr="009E77CA">
        <w:rPr>
          <w:rFonts w:ascii="Times New Roman" w:hAnsi="Times New Roman" w:cs="Times New Roman"/>
          <w:sz w:val="24"/>
          <w:szCs w:val="24"/>
        </w:rPr>
        <w:t>Rather, this passage, like any passages expressing changes in Christ, refers not to His Deity but rather to the Human Nature He assumed in the Incarnation.</w:t>
      </w:r>
    </w:p>
    <w:p w14:paraId="57CB9EE7"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99BFA15"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9E77CA">
        <w:rPr>
          <w:rFonts w:ascii="Times New Roman" w:hAnsi="Times New Roman" w:cs="Times New Roman"/>
          <w:b/>
          <w:bCs/>
          <w:sz w:val="24"/>
          <w:szCs w:val="24"/>
        </w:rPr>
        <w:t>B.  Christ passes through all the stages of human development to save men from their sins.</w:t>
      </w:r>
    </w:p>
    <w:p w14:paraId="2FD5BC44"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35A43EDE"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b/>
          <w:bCs/>
          <w:sz w:val="24"/>
          <w:szCs w:val="24"/>
        </w:rPr>
        <w:tab/>
      </w:r>
      <w:r w:rsidRPr="009E77CA">
        <w:rPr>
          <w:rFonts w:ascii="Times New Roman" w:hAnsi="Times New Roman" w:cs="Times New Roman"/>
          <w:sz w:val="24"/>
          <w:szCs w:val="24"/>
        </w:rPr>
        <w:t>Why did God become man and go through all these human developments?  God became man not, obviously, for Himself but for our sakes and sake of all men because we are all fallen in sin.</w:t>
      </w:r>
      <w:proofErr w:type="gramStart"/>
      <w:r w:rsidRPr="009E77CA">
        <w:rPr>
          <w:rFonts w:ascii="Times New Roman" w:hAnsi="Times New Roman" w:cs="Times New Roman"/>
          <w:sz w:val="24"/>
          <w:szCs w:val="24"/>
          <w:vertAlign w:val="superscript"/>
        </w:rPr>
        <w:footnoteReference w:customMarkFollows="1" w:id="7"/>
        <w:t>6</w:t>
      </w:r>
      <w:r w:rsidRPr="009E77CA">
        <w:rPr>
          <w:rFonts w:ascii="Times New Roman" w:hAnsi="Times New Roman" w:cs="Times New Roman"/>
          <w:sz w:val="24"/>
          <w:szCs w:val="24"/>
        </w:rPr>
        <w:t xml:space="preserve">  The</w:t>
      </w:r>
      <w:proofErr w:type="gramEnd"/>
      <w:r w:rsidRPr="009E77CA">
        <w:rPr>
          <w:rFonts w:ascii="Times New Roman" w:hAnsi="Times New Roman" w:cs="Times New Roman"/>
          <w:sz w:val="24"/>
          <w:szCs w:val="24"/>
        </w:rPr>
        <w:t xml:space="preserve"> Apostle St. John writes:</w:t>
      </w:r>
    </w:p>
    <w:p w14:paraId="790C8D08"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18B698F"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9E77CA">
        <w:rPr>
          <w:rFonts w:ascii="Times New Roman" w:hAnsi="Times New Roman" w:cs="Times New Roman"/>
          <w:sz w:val="24"/>
          <w:szCs w:val="24"/>
        </w:rPr>
        <w:t xml:space="preserve">For this </w:t>
      </w:r>
      <w:proofErr w:type="gramStart"/>
      <w:r w:rsidRPr="009E77CA">
        <w:rPr>
          <w:rFonts w:ascii="Times New Roman" w:hAnsi="Times New Roman" w:cs="Times New Roman"/>
          <w:sz w:val="24"/>
          <w:szCs w:val="24"/>
        </w:rPr>
        <w:t>purpose</w:t>
      </w:r>
      <w:proofErr w:type="gramEnd"/>
      <w:r w:rsidRPr="009E77CA">
        <w:rPr>
          <w:rFonts w:ascii="Times New Roman" w:hAnsi="Times New Roman" w:cs="Times New Roman"/>
          <w:sz w:val="24"/>
          <w:szCs w:val="24"/>
        </w:rPr>
        <w:t xml:space="preserve"> the Son of God was manifested, that he might destroy the works of the devil.</w:t>
      </w:r>
      <w:r w:rsidRPr="009E77CA">
        <w:rPr>
          <w:rFonts w:ascii="Times New Roman" w:hAnsi="Times New Roman" w:cs="Times New Roman"/>
          <w:sz w:val="24"/>
          <w:szCs w:val="24"/>
          <w:vertAlign w:val="superscript"/>
        </w:rPr>
        <w:footnoteReference w:customMarkFollows="1" w:id="8"/>
        <w:t>7</w:t>
      </w:r>
    </w:p>
    <w:p w14:paraId="0C5D8452"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7AA9EA85"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b/>
          <w:bCs/>
          <w:sz w:val="24"/>
          <w:szCs w:val="24"/>
        </w:rPr>
        <w:tab/>
      </w:r>
      <w:r w:rsidRPr="009E77CA">
        <w:rPr>
          <w:rFonts w:ascii="Times New Roman" w:hAnsi="Times New Roman" w:cs="Times New Roman"/>
          <w:sz w:val="24"/>
          <w:szCs w:val="24"/>
        </w:rPr>
        <w:t>The works of the devil was to destroy man, God’s creation, through sin.  In order to wipe out the devil’s work, God became man in order to live a perfectly Holy and Human Life for all men from the womb to the tomb and beyond.  The Apostle St. Paul writes:</w:t>
      </w:r>
    </w:p>
    <w:p w14:paraId="6396DB03"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D5CF51B"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E77CA">
        <w:rPr>
          <w:rFonts w:ascii="Times New Roman" w:hAnsi="Times New Roman" w:cs="Times New Roman"/>
          <w:sz w:val="24"/>
          <w:szCs w:val="24"/>
        </w:rPr>
        <w:t xml:space="preserve">But when the fulness of the time was come, God sent forth his Son, made of a woman, made under the law, </w:t>
      </w:r>
      <w:proofErr w:type="gramStart"/>
      <w:r w:rsidRPr="009E77CA">
        <w:rPr>
          <w:rFonts w:ascii="Times New Roman" w:hAnsi="Times New Roman" w:cs="Times New Roman"/>
          <w:sz w:val="24"/>
          <w:szCs w:val="24"/>
        </w:rPr>
        <w:t>To</w:t>
      </w:r>
      <w:proofErr w:type="gramEnd"/>
      <w:r w:rsidRPr="009E77CA">
        <w:rPr>
          <w:rFonts w:ascii="Times New Roman" w:hAnsi="Times New Roman" w:cs="Times New Roman"/>
          <w:sz w:val="24"/>
          <w:szCs w:val="24"/>
        </w:rPr>
        <w:t xml:space="preserve"> redeem them that were under the law, that we might receive the adoption of sons.  And because ye are sons, God hath sent forth the Spirit of his Son into your hearts, crying, Abba Father.</w:t>
      </w:r>
      <w:r w:rsidRPr="009E77CA">
        <w:rPr>
          <w:rFonts w:ascii="Times New Roman" w:hAnsi="Times New Roman" w:cs="Times New Roman"/>
          <w:sz w:val="24"/>
          <w:szCs w:val="24"/>
          <w:vertAlign w:val="superscript"/>
        </w:rPr>
        <w:footnoteReference w:customMarkFollows="1" w:id="9"/>
        <w:t>8</w:t>
      </w:r>
    </w:p>
    <w:p w14:paraId="6233DFAD"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B18EC00" w14:textId="56D23C5D"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sz w:val="24"/>
          <w:szCs w:val="24"/>
        </w:rPr>
        <w:tab/>
        <w:t xml:space="preserve">From Christ’s conception in the womb of the Virgin St. Marty Christ lived a perfectly holy life, waking and sleeping, in order to confer that Holy Life for the salvation of men through the Gospel.  The Apostle St. Matthew writes of this </w:t>
      </w:r>
      <w:proofErr w:type="spellStart"/>
      <w:proofErr w:type="gramStart"/>
      <w:r w:rsidRPr="009E77CA">
        <w:rPr>
          <w:rFonts w:ascii="Times New Roman" w:hAnsi="Times New Roman" w:cs="Times New Roman"/>
          <w:sz w:val="24"/>
          <w:szCs w:val="24"/>
        </w:rPr>
        <w:t>all encompassing</w:t>
      </w:r>
      <w:proofErr w:type="spellEnd"/>
      <w:proofErr w:type="gramEnd"/>
      <w:r w:rsidRPr="009E77CA">
        <w:rPr>
          <w:rFonts w:ascii="Times New Roman" w:hAnsi="Times New Roman" w:cs="Times New Roman"/>
          <w:sz w:val="24"/>
          <w:szCs w:val="24"/>
        </w:rPr>
        <w:t xml:space="preserve"> Work of Christ for men:</w:t>
      </w:r>
    </w:p>
    <w:p w14:paraId="0622BB62"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D7B49FB"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E77CA">
        <w:rPr>
          <w:rFonts w:ascii="Times New Roman" w:hAnsi="Times New Roman" w:cs="Times New Roman"/>
          <w:sz w:val="24"/>
          <w:szCs w:val="24"/>
        </w:rPr>
        <w:lastRenderedPageBreak/>
        <w:t xml:space="preserve">... Jesus called them </w:t>
      </w:r>
      <w:r w:rsidRPr="009E77CA">
        <w:rPr>
          <w:rFonts w:ascii="Times New Roman" w:hAnsi="Times New Roman" w:cs="Times New Roman"/>
          <w:i/>
          <w:iCs/>
          <w:sz w:val="24"/>
          <w:szCs w:val="24"/>
        </w:rPr>
        <w:t>unto him</w:t>
      </w:r>
      <w:r w:rsidRPr="009E77CA">
        <w:rPr>
          <w:rFonts w:ascii="Times New Roman" w:hAnsi="Times New Roman" w:cs="Times New Roman"/>
          <w:sz w:val="24"/>
          <w:szCs w:val="24"/>
        </w:rPr>
        <w:t>, and said, ... Even as the Son of man came not to be ministered unto, but to minister, and to give his life a ransom for many.</w:t>
      </w:r>
      <w:r w:rsidRPr="009E77CA">
        <w:rPr>
          <w:rFonts w:ascii="Times New Roman" w:hAnsi="Times New Roman" w:cs="Times New Roman"/>
          <w:sz w:val="24"/>
          <w:szCs w:val="24"/>
          <w:vertAlign w:val="superscript"/>
        </w:rPr>
        <w:footnoteReference w:customMarkFollows="1" w:id="10"/>
        <w:t>9</w:t>
      </w:r>
    </w:p>
    <w:p w14:paraId="7DD228E7"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278168A"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sz w:val="24"/>
          <w:szCs w:val="24"/>
        </w:rPr>
        <w:t>Christ says His Entire Life is a Ransom.  In other words, Christ lived not one moment, waking or sleeping, working or at play, for Himself, but rather for us and for all men in order that we may have holy life forever pleasing to God and, therefore, living forever in the lap of luxury of God’s everlasting Kingdom.  The Rev. Dr. Francis Pieper writes of Christ’s Entire Holy Life lived for us and all men:</w:t>
      </w:r>
    </w:p>
    <w:p w14:paraId="54055FE8"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D3D34D4"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E77CA">
        <w:rPr>
          <w:rFonts w:ascii="Times New Roman" w:hAnsi="Times New Roman" w:cs="Times New Roman"/>
          <w:sz w:val="24"/>
          <w:szCs w:val="24"/>
        </w:rPr>
        <w:t xml:space="preserve">Jerome </w:t>
      </w:r>
      <w:proofErr w:type="spellStart"/>
      <w:r w:rsidRPr="009E77CA">
        <w:rPr>
          <w:rFonts w:ascii="Times New Roman" w:hAnsi="Times New Roman" w:cs="Times New Roman"/>
          <w:sz w:val="24"/>
          <w:szCs w:val="24"/>
        </w:rPr>
        <w:t>Kromayer</w:t>
      </w:r>
      <w:proofErr w:type="spellEnd"/>
      <w:r w:rsidRPr="009E77CA">
        <w:rPr>
          <w:rFonts w:ascii="Times New Roman" w:hAnsi="Times New Roman" w:cs="Times New Roman"/>
          <w:sz w:val="24"/>
          <w:szCs w:val="24"/>
        </w:rPr>
        <w:t xml:space="preserve"> (professor of theology at Leipzig, d. 1670) ... says</w:t>
      </w:r>
      <w:proofErr w:type="gramStart"/>
      <w:r w:rsidRPr="009E77CA">
        <w:rPr>
          <w:rFonts w:ascii="Times New Roman" w:hAnsi="Times New Roman" w:cs="Times New Roman"/>
          <w:sz w:val="24"/>
          <w:szCs w:val="24"/>
        </w:rPr>
        <w:t>:  “</w:t>
      </w:r>
      <w:proofErr w:type="gramEnd"/>
      <w:r w:rsidRPr="009E77CA">
        <w:rPr>
          <w:rFonts w:ascii="Times New Roman" w:hAnsi="Times New Roman" w:cs="Times New Roman"/>
          <w:sz w:val="24"/>
          <w:szCs w:val="24"/>
        </w:rPr>
        <w:t>Christ passed through all stages of our life in order that He might thoroughly heal our sinful conception and birth.”</w:t>
      </w:r>
      <w:r w:rsidRPr="009E77CA">
        <w:rPr>
          <w:rFonts w:ascii="Times New Roman" w:hAnsi="Times New Roman" w:cs="Times New Roman"/>
          <w:sz w:val="24"/>
          <w:szCs w:val="24"/>
          <w:vertAlign w:val="superscript"/>
        </w:rPr>
        <w:t>1</w:t>
      </w:r>
      <w:r w:rsidRPr="009E77CA">
        <w:rPr>
          <w:rFonts w:ascii="Times New Roman" w:hAnsi="Times New Roman" w:cs="Times New Roman"/>
          <w:sz w:val="24"/>
          <w:szCs w:val="24"/>
          <w:vertAlign w:val="superscript"/>
        </w:rPr>
        <w:footnoteReference w:customMarkFollows="1" w:id="11"/>
        <w:t>0</w:t>
      </w:r>
    </w:p>
    <w:p w14:paraId="602088EC"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B31B2C1"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sz w:val="24"/>
          <w:szCs w:val="24"/>
        </w:rPr>
        <w:tab/>
        <w:t xml:space="preserve">But what about Christ’s death?  If Christ lived a holy life, why did He die?  After all, the Apostle St. Paul teaches us that the wages of sin </w:t>
      </w:r>
      <w:proofErr w:type="gramStart"/>
      <w:r w:rsidRPr="009E77CA">
        <w:rPr>
          <w:rFonts w:ascii="Times New Roman" w:hAnsi="Times New Roman" w:cs="Times New Roman"/>
          <w:sz w:val="24"/>
          <w:szCs w:val="24"/>
        </w:rPr>
        <w:t>is</w:t>
      </w:r>
      <w:proofErr w:type="gramEnd"/>
      <w:r w:rsidRPr="009E77CA">
        <w:rPr>
          <w:rFonts w:ascii="Times New Roman" w:hAnsi="Times New Roman" w:cs="Times New Roman"/>
          <w:sz w:val="24"/>
          <w:szCs w:val="24"/>
        </w:rPr>
        <w:t xml:space="preserve"> death.  The answer from Scripture is that Christ did not die for His sins; He had none because He lived a perfectly Holy Life forever pleasing to God.  </w:t>
      </w:r>
      <w:r w:rsidRPr="009E77CA">
        <w:rPr>
          <w:rFonts w:ascii="Times New Roman" w:hAnsi="Times New Roman" w:cs="Times New Roman"/>
          <w:i/>
          <w:iCs/>
          <w:sz w:val="24"/>
          <w:szCs w:val="24"/>
        </w:rPr>
        <w:t>Christ rather died for our sins and the sins of all men because God reckoned them to Christ in order to deliver us from the dreadful judgment of God for sin</w:t>
      </w:r>
      <w:r w:rsidRPr="009E77CA">
        <w:rPr>
          <w:rFonts w:ascii="Times New Roman" w:hAnsi="Times New Roman" w:cs="Times New Roman"/>
          <w:sz w:val="24"/>
          <w:szCs w:val="24"/>
        </w:rPr>
        <w:t>.  The Apostle St. Paul writes:</w:t>
      </w:r>
    </w:p>
    <w:p w14:paraId="1CA37AF8"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6B1424D"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E77CA">
        <w:rPr>
          <w:rFonts w:ascii="Times New Roman" w:hAnsi="Times New Roman" w:cs="Times New Roman"/>
          <w:sz w:val="24"/>
          <w:szCs w:val="24"/>
        </w:rPr>
        <w:t>For I delivered unto you first of all that which I also received, how that Christ died for our sins according to the scriptures ... .</w:t>
      </w:r>
      <w:r w:rsidRPr="009E77CA">
        <w:rPr>
          <w:rFonts w:ascii="Times New Roman" w:hAnsi="Times New Roman" w:cs="Times New Roman"/>
          <w:sz w:val="24"/>
          <w:szCs w:val="24"/>
          <w:vertAlign w:val="superscript"/>
        </w:rPr>
        <w:t>1</w:t>
      </w:r>
      <w:r w:rsidRPr="009E77CA">
        <w:rPr>
          <w:rFonts w:ascii="Times New Roman" w:hAnsi="Times New Roman" w:cs="Times New Roman"/>
          <w:sz w:val="24"/>
          <w:szCs w:val="24"/>
          <w:vertAlign w:val="superscript"/>
        </w:rPr>
        <w:footnoteReference w:customMarkFollows="1" w:id="12"/>
        <w:t>1</w:t>
      </w:r>
    </w:p>
    <w:p w14:paraId="19496562"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FC3192C"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sz w:val="24"/>
          <w:szCs w:val="24"/>
        </w:rPr>
        <w:t>Plainly, Christ died not for any transgression He committed, but for our transgressions and the transgressions of all men.  The prophet Daniel likewise makes this plain when he prophesied of Christ’s Work 500 years before Christ’s Birth:</w:t>
      </w:r>
    </w:p>
    <w:p w14:paraId="6AA98C24"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5723525"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E77CA">
        <w:rPr>
          <w:rFonts w:ascii="Times New Roman" w:hAnsi="Times New Roman" w:cs="Times New Roman"/>
          <w:sz w:val="24"/>
          <w:szCs w:val="24"/>
        </w:rPr>
        <w:t xml:space="preserve">And after threescore and two weeks shall Messiah be cut off, </w:t>
      </w:r>
      <w:r w:rsidRPr="009E77CA">
        <w:rPr>
          <w:rFonts w:ascii="Times New Roman" w:hAnsi="Times New Roman" w:cs="Times New Roman"/>
          <w:sz w:val="24"/>
          <w:szCs w:val="24"/>
          <w:u w:val="single"/>
        </w:rPr>
        <w:t>but not for himself</w:t>
      </w:r>
      <w:r w:rsidRPr="009E77CA">
        <w:rPr>
          <w:rFonts w:ascii="Times New Roman" w:hAnsi="Times New Roman" w:cs="Times New Roman"/>
          <w:sz w:val="24"/>
          <w:szCs w:val="24"/>
        </w:rPr>
        <w:t xml:space="preserve"> ... .</w:t>
      </w:r>
      <w:r w:rsidRPr="009E77CA">
        <w:rPr>
          <w:rFonts w:ascii="Times New Roman" w:hAnsi="Times New Roman" w:cs="Times New Roman"/>
          <w:sz w:val="24"/>
          <w:szCs w:val="24"/>
          <w:vertAlign w:val="superscript"/>
        </w:rPr>
        <w:t>1</w:t>
      </w:r>
      <w:r w:rsidRPr="009E77CA">
        <w:rPr>
          <w:rFonts w:ascii="Times New Roman" w:hAnsi="Times New Roman" w:cs="Times New Roman"/>
          <w:sz w:val="24"/>
          <w:szCs w:val="24"/>
          <w:vertAlign w:val="superscript"/>
        </w:rPr>
        <w:footnoteReference w:customMarkFollows="1" w:id="13"/>
        <w:t>2</w:t>
      </w:r>
    </w:p>
    <w:p w14:paraId="096D8DC8"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AE4F41E"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sz w:val="24"/>
          <w:szCs w:val="24"/>
        </w:rPr>
        <w:t xml:space="preserve">Jesus is not cut off, i.e., killed, for Himself, i.e., for any sin He committed, but rather for </w:t>
      </w:r>
      <w:proofErr w:type="gramStart"/>
      <w:r w:rsidRPr="009E77CA">
        <w:rPr>
          <w:rFonts w:ascii="Times New Roman" w:hAnsi="Times New Roman" w:cs="Times New Roman"/>
          <w:sz w:val="24"/>
          <w:szCs w:val="24"/>
        </w:rPr>
        <w:t>the our</w:t>
      </w:r>
      <w:proofErr w:type="gramEnd"/>
      <w:r w:rsidRPr="009E77CA">
        <w:rPr>
          <w:rFonts w:ascii="Times New Roman" w:hAnsi="Times New Roman" w:cs="Times New Roman"/>
          <w:sz w:val="24"/>
          <w:szCs w:val="24"/>
        </w:rPr>
        <w:t xml:space="preserve"> sins imputed to Him by God in order than we and all men not bear the everlasting and dreadful burden of God’s judgment for our sins, but that God Himself bear them in order to save us from the dreadful consequences of our sin and save.</w:t>
      </w:r>
    </w:p>
    <w:p w14:paraId="4C760128"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61748B3"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sz w:val="24"/>
          <w:szCs w:val="24"/>
        </w:rPr>
        <w:tab/>
        <w:t xml:space="preserve">Christ, by His Passion, </w:t>
      </w:r>
      <w:proofErr w:type="gramStart"/>
      <w:r w:rsidRPr="009E77CA">
        <w:rPr>
          <w:rFonts w:ascii="Times New Roman" w:hAnsi="Times New Roman" w:cs="Times New Roman"/>
          <w:sz w:val="24"/>
          <w:szCs w:val="24"/>
        </w:rPr>
        <w:t>Atoned</w:t>
      </w:r>
      <w:proofErr w:type="gramEnd"/>
      <w:r w:rsidRPr="009E77CA">
        <w:rPr>
          <w:rFonts w:ascii="Times New Roman" w:hAnsi="Times New Roman" w:cs="Times New Roman"/>
          <w:sz w:val="24"/>
          <w:szCs w:val="24"/>
        </w:rPr>
        <w:t xml:space="preserve"> for the sins of all men and created for men the path of righteousness forever pleasing to God that goes on forever.</w:t>
      </w:r>
    </w:p>
    <w:p w14:paraId="264CEDD2"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04C4F41"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b/>
          <w:bCs/>
          <w:sz w:val="24"/>
          <w:szCs w:val="24"/>
        </w:rPr>
        <w:t xml:space="preserve">II.  Christ is Seated the Right Hand of God in order to Rule the World through the Saving Gospel.  </w:t>
      </w:r>
    </w:p>
    <w:p w14:paraId="3A8952C5"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139279B"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E77CA">
        <w:rPr>
          <w:rFonts w:ascii="Times New Roman" w:hAnsi="Times New Roman" w:cs="Times New Roman"/>
          <w:b/>
          <w:bCs/>
          <w:sz w:val="24"/>
          <w:szCs w:val="24"/>
        </w:rPr>
        <w:t>A.  Christ is seated at the Right Hand of God to Preach the Gospel for the salvation of men.</w:t>
      </w:r>
    </w:p>
    <w:p w14:paraId="48B14F8F"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545EA27"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sz w:val="24"/>
          <w:szCs w:val="24"/>
        </w:rPr>
        <w:tab/>
        <w:t>Now that Christ has completed His Passion He is seated at the Right Hand of God and continues to work for the salvation of men through the Gospel.  In catechism we learned:</w:t>
      </w:r>
    </w:p>
    <w:p w14:paraId="7634C5C3"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193C3BF"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E77CA">
        <w:rPr>
          <w:rFonts w:ascii="Times New Roman" w:hAnsi="Times New Roman" w:cs="Times New Roman"/>
          <w:b/>
          <w:bCs/>
          <w:sz w:val="24"/>
          <w:szCs w:val="24"/>
        </w:rPr>
        <w:t xml:space="preserve">What comfort do you derive from Christ’s sitting on the right hand of God?  </w:t>
      </w:r>
      <w:r w:rsidRPr="009E77CA">
        <w:rPr>
          <w:rFonts w:ascii="Times New Roman" w:hAnsi="Times New Roman" w:cs="Times New Roman"/>
          <w:sz w:val="24"/>
          <w:szCs w:val="24"/>
        </w:rPr>
        <w:t xml:space="preserve">We derive the comfort that it is the </w:t>
      </w:r>
      <w:r w:rsidRPr="009E77CA">
        <w:rPr>
          <w:rFonts w:ascii="Times New Roman" w:hAnsi="Times New Roman" w:cs="Times New Roman"/>
          <w:i/>
          <w:iCs/>
          <w:sz w:val="24"/>
          <w:szCs w:val="24"/>
        </w:rPr>
        <w:t>exalted</w:t>
      </w:r>
      <w:r w:rsidRPr="009E77CA">
        <w:rPr>
          <w:rFonts w:ascii="Times New Roman" w:hAnsi="Times New Roman" w:cs="Times New Roman"/>
          <w:sz w:val="24"/>
          <w:szCs w:val="24"/>
        </w:rPr>
        <w:t xml:space="preserve"> Christ who -- ... As our </w:t>
      </w:r>
      <w:r w:rsidRPr="009E77CA">
        <w:rPr>
          <w:rFonts w:ascii="Times New Roman" w:hAnsi="Times New Roman" w:cs="Times New Roman"/>
          <w:i/>
          <w:iCs/>
          <w:sz w:val="24"/>
          <w:szCs w:val="24"/>
        </w:rPr>
        <w:t>Prophet</w:t>
      </w:r>
      <w:r w:rsidRPr="009E77CA">
        <w:rPr>
          <w:rFonts w:ascii="Times New Roman" w:hAnsi="Times New Roman" w:cs="Times New Roman"/>
          <w:sz w:val="24"/>
          <w:szCs w:val="24"/>
        </w:rPr>
        <w:t xml:space="preserve"> </w:t>
      </w:r>
      <w:r w:rsidRPr="009E77CA">
        <w:rPr>
          <w:rFonts w:ascii="Times New Roman" w:hAnsi="Times New Roman" w:cs="Times New Roman"/>
          <w:i/>
          <w:iCs/>
          <w:sz w:val="24"/>
          <w:szCs w:val="24"/>
        </w:rPr>
        <w:t>sends men</w:t>
      </w:r>
      <w:r w:rsidRPr="009E77CA">
        <w:rPr>
          <w:rFonts w:ascii="Times New Roman" w:hAnsi="Times New Roman" w:cs="Times New Roman"/>
          <w:sz w:val="24"/>
          <w:szCs w:val="24"/>
        </w:rPr>
        <w:t xml:space="preserve"> to preach the Gospel of </w:t>
      </w:r>
      <w:proofErr w:type="gramStart"/>
      <w:r w:rsidRPr="009E77CA">
        <w:rPr>
          <w:rFonts w:ascii="Times New Roman" w:hAnsi="Times New Roman" w:cs="Times New Roman"/>
          <w:sz w:val="24"/>
          <w:szCs w:val="24"/>
        </w:rPr>
        <w:t xml:space="preserve">redemption;  </w:t>
      </w:r>
      <w:r w:rsidRPr="009E77CA">
        <w:rPr>
          <w:rFonts w:ascii="Times New Roman" w:hAnsi="Times New Roman" w:cs="Times New Roman"/>
          <w:sz w:val="24"/>
          <w:szCs w:val="24"/>
          <w:vertAlign w:val="superscript"/>
        </w:rPr>
        <w:t>387</w:t>
      </w:r>
      <w:proofErr w:type="gramEnd"/>
      <w:r w:rsidRPr="009E77CA">
        <w:rPr>
          <w:rFonts w:ascii="Times New Roman" w:hAnsi="Times New Roman" w:cs="Times New Roman"/>
          <w:sz w:val="24"/>
          <w:szCs w:val="24"/>
        </w:rPr>
        <w:t xml:space="preserve"> [God] set Him [Christ] at His own </w:t>
      </w:r>
      <w:r w:rsidRPr="009E77CA">
        <w:rPr>
          <w:rFonts w:ascii="Times New Roman" w:hAnsi="Times New Roman" w:cs="Times New Roman"/>
          <w:i/>
          <w:iCs/>
          <w:sz w:val="24"/>
          <w:szCs w:val="24"/>
        </w:rPr>
        <w:t>right hand</w:t>
      </w:r>
      <w:r w:rsidRPr="009E77CA">
        <w:rPr>
          <w:rFonts w:ascii="Times New Roman" w:hAnsi="Times New Roman" w:cs="Times New Roman"/>
          <w:sz w:val="24"/>
          <w:szCs w:val="24"/>
        </w:rPr>
        <w:t xml:space="preserve"> in heavenly places, far above all principality and power and might and dominion and every name that is named, not only in this world, but also in that which is to come; and hath put </w:t>
      </w:r>
      <w:r w:rsidRPr="009E77CA">
        <w:rPr>
          <w:rFonts w:ascii="Times New Roman" w:hAnsi="Times New Roman" w:cs="Times New Roman"/>
          <w:i/>
          <w:iCs/>
          <w:sz w:val="24"/>
          <w:szCs w:val="24"/>
        </w:rPr>
        <w:t>all things under His feet</w:t>
      </w:r>
      <w:r w:rsidRPr="009E77CA">
        <w:rPr>
          <w:rFonts w:ascii="Times New Roman" w:hAnsi="Times New Roman" w:cs="Times New Roman"/>
          <w:sz w:val="24"/>
          <w:szCs w:val="24"/>
        </w:rPr>
        <w:t xml:space="preserve"> and gave Him to be the Head over all things to the Church, which is His body, the fulness of Him that </w:t>
      </w:r>
      <w:proofErr w:type="spellStart"/>
      <w:r w:rsidRPr="009E77CA">
        <w:rPr>
          <w:rFonts w:ascii="Times New Roman" w:hAnsi="Times New Roman" w:cs="Times New Roman"/>
          <w:i/>
          <w:iCs/>
          <w:sz w:val="24"/>
          <w:szCs w:val="24"/>
        </w:rPr>
        <w:t>filleth</w:t>
      </w:r>
      <w:proofErr w:type="spellEnd"/>
      <w:r w:rsidRPr="009E77CA">
        <w:rPr>
          <w:rFonts w:ascii="Times New Roman" w:hAnsi="Times New Roman" w:cs="Times New Roman"/>
          <w:i/>
          <w:iCs/>
          <w:sz w:val="24"/>
          <w:szCs w:val="24"/>
        </w:rPr>
        <w:t xml:space="preserve"> all in all</w:t>
      </w:r>
      <w:r w:rsidRPr="009E77CA">
        <w:rPr>
          <w:rFonts w:ascii="Times New Roman" w:hAnsi="Times New Roman" w:cs="Times New Roman"/>
          <w:sz w:val="24"/>
          <w:szCs w:val="24"/>
        </w:rPr>
        <w:t xml:space="preserve">.  </w:t>
      </w:r>
      <w:r w:rsidRPr="009E77CA">
        <w:rPr>
          <w:rFonts w:ascii="Times New Roman" w:hAnsi="Times New Roman" w:cs="Times New Roman"/>
          <w:i/>
          <w:iCs/>
          <w:sz w:val="24"/>
          <w:szCs w:val="24"/>
        </w:rPr>
        <w:t>Eph. 1:20-23</w:t>
      </w:r>
      <w:r w:rsidRPr="009E77CA">
        <w:rPr>
          <w:rFonts w:ascii="Times New Roman" w:hAnsi="Times New Roman" w:cs="Times New Roman"/>
          <w:sz w:val="24"/>
          <w:szCs w:val="24"/>
        </w:rPr>
        <w:t>.</w:t>
      </w:r>
      <w:r w:rsidRPr="009E77CA">
        <w:rPr>
          <w:rFonts w:ascii="Times New Roman" w:hAnsi="Times New Roman" w:cs="Times New Roman"/>
          <w:sz w:val="24"/>
          <w:szCs w:val="24"/>
          <w:vertAlign w:val="superscript"/>
        </w:rPr>
        <w:t>1</w:t>
      </w:r>
      <w:r w:rsidRPr="009E77CA">
        <w:rPr>
          <w:rFonts w:ascii="Times New Roman" w:hAnsi="Times New Roman" w:cs="Times New Roman"/>
          <w:sz w:val="24"/>
          <w:szCs w:val="24"/>
          <w:vertAlign w:val="superscript"/>
        </w:rPr>
        <w:footnoteReference w:customMarkFollows="1" w:id="14"/>
        <w:t>3</w:t>
      </w:r>
    </w:p>
    <w:p w14:paraId="7CC9649A"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5256F91"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sz w:val="24"/>
          <w:szCs w:val="24"/>
        </w:rPr>
        <w:t xml:space="preserve">  David writes of Christ’s session at the Right Hand of God:</w:t>
      </w:r>
    </w:p>
    <w:p w14:paraId="1835DED3"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5B213A0"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E77CA">
        <w:rPr>
          <w:rFonts w:ascii="Times New Roman" w:hAnsi="Times New Roman" w:cs="Times New Roman"/>
          <w:sz w:val="24"/>
          <w:szCs w:val="24"/>
        </w:rPr>
        <w:t xml:space="preserve">The LORD said unto my Lord, </w:t>
      </w:r>
      <w:proofErr w:type="gramStart"/>
      <w:r w:rsidRPr="009E77CA">
        <w:rPr>
          <w:rFonts w:ascii="Times New Roman" w:hAnsi="Times New Roman" w:cs="Times New Roman"/>
          <w:sz w:val="24"/>
          <w:szCs w:val="24"/>
        </w:rPr>
        <w:t>Sit</w:t>
      </w:r>
      <w:proofErr w:type="gramEnd"/>
      <w:r w:rsidRPr="009E77CA">
        <w:rPr>
          <w:rFonts w:ascii="Times New Roman" w:hAnsi="Times New Roman" w:cs="Times New Roman"/>
          <w:sz w:val="24"/>
          <w:szCs w:val="24"/>
        </w:rPr>
        <w:t xml:space="preserve"> thou at my right hand, until I make then enemies thy footstool.  The LORD shall send the rod of thy strength out of Zion:  rule thou in the midst of thine enemies.</w:t>
      </w:r>
      <w:r w:rsidRPr="009E77CA">
        <w:rPr>
          <w:rFonts w:ascii="Times New Roman" w:hAnsi="Times New Roman" w:cs="Times New Roman"/>
          <w:sz w:val="24"/>
          <w:szCs w:val="24"/>
          <w:vertAlign w:val="superscript"/>
        </w:rPr>
        <w:t>1</w:t>
      </w:r>
      <w:r w:rsidRPr="009E77CA">
        <w:rPr>
          <w:rFonts w:ascii="Times New Roman" w:hAnsi="Times New Roman" w:cs="Times New Roman"/>
          <w:sz w:val="24"/>
          <w:szCs w:val="24"/>
          <w:vertAlign w:val="superscript"/>
        </w:rPr>
        <w:footnoteReference w:customMarkFollows="1" w:id="15"/>
        <w:t>4</w:t>
      </w:r>
    </w:p>
    <w:p w14:paraId="7BA7CC32"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F5189A8"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sz w:val="24"/>
          <w:szCs w:val="24"/>
        </w:rPr>
        <w:tab/>
        <w:t>The Scepter with which Christ rules the world is the Gospel, namely, God’s Word and Sacraments in order to forgive sins and save men.  Luther writes of Christ’s Scepter:</w:t>
      </w:r>
    </w:p>
    <w:p w14:paraId="261AD6A9"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EA9E922"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E77CA">
        <w:rPr>
          <w:rFonts w:ascii="Times New Roman" w:hAnsi="Times New Roman" w:cs="Times New Roman"/>
          <w:sz w:val="24"/>
          <w:szCs w:val="24"/>
        </w:rPr>
        <w:t xml:space="preserve">Hence, the scepter is nothing else than the office of the public ministry, which the Lord Christ began Himself and later on commanded to be extended by His messengers, the apostles and their successors, and to be continued until the Last Day.  In this consists His entire kingdom and government as far as it can be seen or grasped outwardly, for here He indicates and mentions nothing else by which this King will rule except this scepter. ... Here, however, something is to be begun and established.  It is to be a scepter which does not speak of, make arrangements for, or give commands regarding outward matters and physical activities.  It is not to rule by means of physical force or by terror or the imposition of the Law, as Moses did.  The scepter is to be nothing but the Word or preaching which </w:t>
      </w:r>
      <w:r w:rsidRPr="009E77CA">
        <w:rPr>
          <w:rFonts w:ascii="Times New Roman" w:hAnsi="Times New Roman" w:cs="Times New Roman"/>
          <w:sz w:val="24"/>
          <w:szCs w:val="24"/>
        </w:rPr>
        <w:lastRenderedPageBreak/>
        <w:t>proclaims how we shall be saved; that is to say, how to be redeemed from sin and death and brought to eternal righteousness and life by this Lord, something which neither secular government nor the Law of Moses can do for us.</w:t>
      </w:r>
      <w:r w:rsidRPr="009E77CA">
        <w:rPr>
          <w:rFonts w:ascii="Times New Roman" w:hAnsi="Times New Roman" w:cs="Times New Roman"/>
          <w:sz w:val="24"/>
          <w:szCs w:val="24"/>
          <w:vertAlign w:val="superscript"/>
        </w:rPr>
        <w:t>1</w:t>
      </w:r>
      <w:r w:rsidRPr="009E77CA">
        <w:rPr>
          <w:rFonts w:ascii="Times New Roman" w:hAnsi="Times New Roman" w:cs="Times New Roman"/>
          <w:sz w:val="24"/>
          <w:szCs w:val="24"/>
          <w:vertAlign w:val="superscript"/>
        </w:rPr>
        <w:footnoteReference w:customMarkFollows="1" w:id="16"/>
        <w:t>5</w:t>
      </w:r>
    </w:p>
    <w:p w14:paraId="0761B218"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9F9F632"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sz w:val="24"/>
          <w:szCs w:val="24"/>
        </w:rPr>
        <w:tab/>
        <w:t xml:space="preserve">We sing in the Christmas hymn </w:t>
      </w:r>
      <w:r w:rsidRPr="009E77CA">
        <w:rPr>
          <w:rFonts w:ascii="Times New Roman" w:hAnsi="Times New Roman" w:cs="Times New Roman"/>
          <w:sz w:val="24"/>
          <w:szCs w:val="24"/>
          <w:u w:val="single"/>
        </w:rPr>
        <w:t>Joy to the World</w:t>
      </w:r>
      <w:r w:rsidRPr="009E77CA">
        <w:rPr>
          <w:rFonts w:ascii="Times New Roman" w:hAnsi="Times New Roman" w:cs="Times New Roman"/>
          <w:sz w:val="24"/>
          <w:szCs w:val="24"/>
        </w:rPr>
        <w:t xml:space="preserve"> the Christ reigns that world “with truth and grace”</w:t>
      </w:r>
      <w:r w:rsidRPr="009E77CA">
        <w:rPr>
          <w:rFonts w:ascii="Times New Roman" w:hAnsi="Times New Roman" w:cs="Times New Roman"/>
          <w:sz w:val="24"/>
          <w:szCs w:val="24"/>
          <w:vertAlign w:val="superscript"/>
        </w:rPr>
        <w:t>1</w:t>
      </w:r>
      <w:r w:rsidRPr="009E77CA">
        <w:rPr>
          <w:rFonts w:ascii="Times New Roman" w:hAnsi="Times New Roman" w:cs="Times New Roman"/>
          <w:sz w:val="24"/>
          <w:szCs w:val="24"/>
          <w:vertAlign w:val="superscript"/>
        </w:rPr>
        <w:footnoteReference w:customMarkFollows="1" w:id="17"/>
        <w:t>6</w:t>
      </w:r>
      <w:r w:rsidRPr="009E77CA">
        <w:rPr>
          <w:rFonts w:ascii="Times New Roman" w:hAnsi="Times New Roman" w:cs="Times New Roman"/>
          <w:sz w:val="24"/>
          <w:szCs w:val="24"/>
        </w:rPr>
        <w:t>, i.e., with His Gracious Gospel.</w:t>
      </w:r>
    </w:p>
    <w:p w14:paraId="1566ADD7"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F27C422"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9E77CA">
        <w:rPr>
          <w:rFonts w:ascii="Times New Roman" w:hAnsi="Times New Roman" w:cs="Times New Roman"/>
          <w:b/>
          <w:bCs/>
          <w:sz w:val="24"/>
          <w:szCs w:val="24"/>
        </w:rPr>
        <w:t>B.  Christ keeps and preserves His Church.</w:t>
      </w:r>
    </w:p>
    <w:p w14:paraId="539C1A93"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26B46B85"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b/>
          <w:bCs/>
          <w:sz w:val="24"/>
          <w:szCs w:val="24"/>
        </w:rPr>
        <w:tab/>
      </w:r>
      <w:r w:rsidRPr="009E77CA">
        <w:rPr>
          <w:rFonts w:ascii="Times New Roman" w:hAnsi="Times New Roman" w:cs="Times New Roman"/>
          <w:sz w:val="24"/>
          <w:szCs w:val="24"/>
        </w:rPr>
        <w:t xml:space="preserve">God has “gone up with a shout”, </w:t>
      </w:r>
      <w:proofErr w:type="gramStart"/>
      <w:r w:rsidRPr="009E77CA">
        <w:rPr>
          <w:rFonts w:ascii="Times New Roman" w:hAnsi="Times New Roman" w:cs="Times New Roman"/>
          <w:sz w:val="24"/>
          <w:szCs w:val="24"/>
        </w:rPr>
        <w:t>i.e.</w:t>
      </w:r>
      <w:proofErr w:type="gramEnd"/>
      <w:r w:rsidRPr="009E77CA">
        <w:rPr>
          <w:rFonts w:ascii="Times New Roman" w:hAnsi="Times New Roman" w:cs="Times New Roman"/>
          <w:sz w:val="24"/>
          <w:szCs w:val="24"/>
        </w:rPr>
        <w:t xml:space="preserve"> with the shout of victory over the world the flesh and the devil.  With such knowledge of our Salvation in Christ, we know that the Lord is ruling all history for our everlasting benefit.  The Apostle St. Paul writes:</w:t>
      </w:r>
    </w:p>
    <w:p w14:paraId="728D994A"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D3EB321"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E77CA">
        <w:rPr>
          <w:rFonts w:ascii="Times New Roman" w:hAnsi="Times New Roman" w:cs="Times New Roman"/>
          <w:sz w:val="24"/>
          <w:szCs w:val="24"/>
        </w:rPr>
        <w:t xml:space="preserve">And we know that all things work together for good to them that love God, to them who are the called according to </w:t>
      </w:r>
      <w:r w:rsidRPr="009E77CA">
        <w:rPr>
          <w:rFonts w:ascii="Times New Roman" w:hAnsi="Times New Roman" w:cs="Times New Roman"/>
          <w:i/>
          <w:iCs/>
          <w:sz w:val="24"/>
          <w:szCs w:val="24"/>
        </w:rPr>
        <w:t>his</w:t>
      </w:r>
      <w:r w:rsidRPr="009E77CA">
        <w:rPr>
          <w:rFonts w:ascii="Times New Roman" w:hAnsi="Times New Roman" w:cs="Times New Roman"/>
          <w:sz w:val="24"/>
          <w:szCs w:val="24"/>
        </w:rPr>
        <w:t xml:space="preserve"> purpose.</w:t>
      </w:r>
      <w:r w:rsidRPr="009E77CA">
        <w:rPr>
          <w:rFonts w:ascii="Times New Roman" w:hAnsi="Times New Roman" w:cs="Times New Roman"/>
          <w:sz w:val="24"/>
          <w:szCs w:val="24"/>
          <w:vertAlign w:val="superscript"/>
        </w:rPr>
        <w:t>1</w:t>
      </w:r>
      <w:r w:rsidRPr="009E77CA">
        <w:rPr>
          <w:rFonts w:ascii="Times New Roman" w:hAnsi="Times New Roman" w:cs="Times New Roman"/>
          <w:sz w:val="24"/>
          <w:szCs w:val="24"/>
          <w:vertAlign w:val="superscript"/>
        </w:rPr>
        <w:footnoteReference w:customMarkFollows="1" w:id="18"/>
        <w:t>7</w:t>
      </w:r>
    </w:p>
    <w:p w14:paraId="296ACD96"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15DA9BF"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E77CA">
        <w:rPr>
          <w:rFonts w:ascii="Times New Roman" w:hAnsi="Times New Roman" w:cs="Times New Roman"/>
          <w:sz w:val="24"/>
          <w:szCs w:val="24"/>
        </w:rPr>
        <w:t>St. Bernard, quoted by Luther, wrote:</w:t>
      </w:r>
    </w:p>
    <w:p w14:paraId="0145A4FC"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7D70B8C"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E77CA">
        <w:rPr>
          <w:rFonts w:ascii="Times New Roman" w:hAnsi="Times New Roman" w:cs="Times New Roman"/>
          <w:sz w:val="24"/>
          <w:szCs w:val="24"/>
        </w:rPr>
        <w:t>This is the kind of joy and comfort St. Bernard</w:t>
      </w:r>
      <w:r w:rsidRPr="009E77CA">
        <w:rPr>
          <w:rFonts w:ascii="Times New Roman" w:hAnsi="Times New Roman" w:cs="Times New Roman"/>
          <w:sz w:val="24"/>
          <w:szCs w:val="24"/>
          <w:vertAlign w:val="superscript"/>
        </w:rPr>
        <w:t>1</w:t>
      </w:r>
      <w:r w:rsidRPr="009E77CA">
        <w:rPr>
          <w:rFonts w:ascii="Times New Roman" w:hAnsi="Times New Roman" w:cs="Times New Roman"/>
          <w:sz w:val="24"/>
          <w:szCs w:val="24"/>
          <w:vertAlign w:val="superscript"/>
        </w:rPr>
        <w:footnoteReference w:customMarkFollows="1" w:id="19"/>
        <w:t>8</w:t>
      </w:r>
      <w:r w:rsidRPr="009E77CA">
        <w:rPr>
          <w:rFonts w:ascii="Times New Roman" w:hAnsi="Times New Roman" w:cs="Times New Roman"/>
          <w:sz w:val="24"/>
          <w:szCs w:val="24"/>
        </w:rPr>
        <w:t xml:space="preserve"> had in his heart, so that he could say, on the basis of this article</w:t>
      </w:r>
      <w:proofErr w:type="gramStart"/>
      <w:r w:rsidRPr="009E77CA">
        <w:rPr>
          <w:rFonts w:ascii="Times New Roman" w:hAnsi="Times New Roman" w:cs="Times New Roman"/>
          <w:sz w:val="24"/>
          <w:szCs w:val="24"/>
        </w:rPr>
        <w:t>:  “</w:t>
      </w:r>
      <w:proofErr w:type="gramEnd"/>
      <w:r w:rsidRPr="009E77CA">
        <w:rPr>
          <w:rFonts w:ascii="Times New Roman" w:hAnsi="Times New Roman" w:cs="Times New Roman"/>
          <w:sz w:val="24"/>
          <w:szCs w:val="24"/>
        </w:rPr>
        <w:t>How can I ever become sad and mournful or discouraged?  After all, my flesh and blood sits in heaven above.  I expect He will not be my enemy.”</w:t>
      </w:r>
      <w:r w:rsidRPr="009E77CA">
        <w:rPr>
          <w:rFonts w:ascii="Times New Roman" w:hAnsi="Times New Roman" w:cs="Times New Roman"/>
          <w:sz w:val="24"/>
          <w:szCs w:val="24"/>
          <w:vertAlign w:val="superscript"/>
        </w:rPr>
        <w:t>1</w:t>
      </w:r>
      <w:r w:rsidRPr="009E77CA">
        <w:rPr>
          <w:rFonts w:ascii="Times New Roman" w:hAnsi="Times New Roman" w:cs="Times New Roman"/>
          <w:sz w:val="24"/>
          <w:szCs w:val="24"/>
          <w:vertAlign w:val="superscript"/>
        </w:rPr>
        <w:footnoteReference w:customMarkFollows="1" w:id="20"/>
        <w:t>9</w:t>
      </w:r>
    </w:p>
    <w:p w14:paraId="3FE2E172"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DEFAD00"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24"/>
          <w:szCs w:val="24"/>
        </w:rPr>
      </w:pPr>
      <w:r w:rsidRPr="009E77CA">
        <w:rPr>
          <w:rFonts w:ascii="Times New Roman" w:hAnsi="Times New Roman" w:cs="Times New Roman"/>
          <w:b/>
          <w:bCs/>
          <w:sz w:val="24"/>
          <w:szCs w:val="24"/>
        </w:rPr>
        <w:t>Conclusion</w:t>
      </w:r>
      <w:r w:rsidRPr="009E77CA">
        <w:rPr>
          <w:rFonts w:ascii="Times New Roman" w:hAnsi="Times New Roman" w:cs="Times New Roman"/>
          <w:sz w:val="24"/>
          <w:szCs w:val="24"/>
        </w:rPr>
        <w:t>.</w:t>
      </w:r>
    </w:p>
    <w:p w14:paraId="6ECCC9FD"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14:paraId="416DEBD1"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9E77CA">
        <w:rPr>
          <w:rFonts w:ascii="Times New Roman" w:hAnsi="Times New Roman" w:cs="Times New Roman"/>
          <w:sz w:val="24"/>
          <w:szCs w:val="24"/>
        </w:rPr>
        <w:tab/>
        <w:t>The Incarnate Lord “goes up with a shot” because He has conquered sin, death, and the power of the devil by His Passion to save men from their sin and give life everlasting.</w:t>
      </w:r>
    </w:p>
    <w:p w14:paraId="30FC82F9"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14:paraId="62396053"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9E77CA">
        <w:rPr>
          <w:rFonts w:ascii="Times New Roman" w:hAnsi="Times New Roman" w:cs="Times New Roman"/>
          <w:sz w:val="24"/>
          <w:szCs w:val="24"/>
        </w:rPr>
        <w:tab/>
        <w:t xml:space="preserve">The Lord ascended in order to take His seat at the Right Hand in order to send men to preach the Gospel for the salvation of men and to govern this world to work all of human history to the benefit of believers unto life everlasting and the resurrection of the body on the Last Day when He returns again in glory. </w:t>
      </w:r>
      <w:r w:rsidRPr="009E77CA">
        <w:rPr>
          <w:rFonts w:ascii="Times New Roman" w:hAnsi="Times New Roman" w:cs="Times New Roman"/>
          <w:sz w:val="24"/>
          <w:szCs w:val="24"/>
        </w:rPr>
        <w:tab/>
      </w:r>
      <w:r w:rsidRPr="009E77CA">
        <w:rPr>
          <w:rFonts w:ascii="Times New Roman" w:hAnsi="Times New Roman" w:cs="Times New Roman"/>
          <w:sz w:val="24"/>
          <w:szCs w:val="24"/>
        </w:rPr>
        <w:tab/>
      </w:r>
    </w:p>
    <w:p w14:paraId="4E313023"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9E77CA">
        <w:rPr>
          <w:rFonts w:ascii="Times New Roman" w:hAnsi="Times New Roman" w:cs="Times New Roman"/>
          <w:sz w:val="24"/>
          <w:szCs w:val="24"/>
        </w:rPr>
        <w:tab/>
      </w:r>
    </w:p>
    <w:p w14:paraId="50107C57"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r w:rsidRPr="009E77CA">
        <w:rPr>
          <w:rFonts w:ascii="Times New Roman" w:hAnsi="Times New Roman" w:cs="Times New Roman"/>
          <w:sz w:val="24"/>
          <w:szCs w:val="24"/>
        </w:rPr>
        <w:tab/>
      </w:r>
      <w:r w:rsidRPr="009E77CA">
        <w:rPr>
          <w:rFonts w:ascii="Times New Roman" w:hAnsi="Times New Roman" w:cs="Times New Roman"/>
          <w:sz w:val="24"/>
          <w:szCs w:val="24"/>
        </w:rPr>
        <w:tab/>
      </w:r>
      <w:r w:rsidRPr="009E77CA">
        <w:rPr>
          <w:rFonts w:ascii="Times New Roman" w:hAnsi="Times New Roman" w:cs="Times New Roman"/>
          <w:sz w:val="24"/>
          <w:szCs w:val="24"/>
        </w:rPr>
        <w:tab/>
      </w:r>
      <w:r w:rsidRPr="009E77CA">
        <w:rPr>
          <w:rFonts w:ascii="Times New Roman" w:hAnsi="Times New Roman" w:cs="Times New Roman"/>
          <w:sz w:val="24"/>
          <w:szCs w:val="24"/>
        </w:rPr>
        <w:tab/>
      </w:r>
      <w:r w:rsidRPr="009E77CA">
        <w:rPr>
          <w:rFonts w:ascii="Times New Roman" w:hAnsi="Times New Roman" w:cs="Times New Roman"/>
          <w:sz w:val="24"/>
          <w:szCs w:val="24"/>
        </w:rPr>
        <w:tab/>
      </w:r>
      <w:r w:rsidRPr="009E77CA">
        <w:rPr>
          <w:rFonts w:ascii="Times New Roman" w:hAnsi="Times New Roman" w:cs="Times New Roman"/>
          <w:sz w:val="24"/>
          <w:szCs w:val="24"/>
        </w:rPr>
        <w:tab/>
      </w:r>
      <w:r w:rsidRPr="009E77CA">
        <w:rPr>
          <w:rFonts w:ascii="Times New Roman" w:hAnsi="Times New Roman" w:cs="Times New Roman"/>
          <w:sz w:val="24"/>
          <w:szCs w:val="24"/>
        </w:rPr>
        <w:tab/>
      </w:r>
      <w:r w:rsidRPr="009E77CA">
        <w:rPr>
          <w:rFonts w:ascii="Times New Roman" w:hAnsi="Times New Roman" w:cs="Times New Roman"/>
          <w:sz w:val="24"/>
          <w:szCs w:val="24"/>
        </w:rPr>
        <w:tab/>
      </w:r>
      <w:r w:rsidRPr="009E77CA">
        <w:rPr>
          <w:rFonts w:ascii="Times New Roman" w:hAnsi="Times New Roman" w:cs="Times New Roman"/>
          <w:sz w:val="24"/>
          <w:szCs w:val="24"/>
        </w:rPr>
        <w:tab/>
      </w:r>
      <w:r w:rsidRPr="009E77CA">
        <w:rPr>
          <w:rFonts w:ascii="Times New Roman" w:hAnsi="Times New Roman" w:cs="Times New Roman"/>
          <w:sz w:val="24"/>
          <w:szCs w:val="24"/>
        </w:rPr>
        <w:tab/>
      </w:r>
      <w:r w:rsidRPr="009E77CA">
        <w:rPr>
          <w:rFonts w:ascii="Monotype Corsiva" w:hAnsi="Monotype Corsiva" w:cs="Monotype Corsiva"/>
          <w:b/>
          <w:bCs/>
          <w:i/>
          <w:iCs/>
          <w:sz w:val="36"/>
          <w:szCs w:val="36"/>
        </w:rPr>
        <w:t>Amen.</w:t>
      </w:r>
    </w:p>
    <w:p w14:paraId="237EF657"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p>
    <w:p w14:paraId="58BD2E30"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r w:rsidRPr="009E77CA">
        <w:rPr>
          <w:rFonts w:ascii="Monotype Corsiva" w:hAnsi="Monotype Corsiva" w:cs="Monotype Corsiva"/>
          <w:sz w:val="36"/>
          <w:szCs w:val="36"/>
        </w:rPr>
        <w:tab/>
      </w:r>
    </w:p>
    <w:p w14:paraId="6CA1C552" w14:textId="77777777" w:rsidR="008A2013" w:rsidRDefault="008A2013"/>
    <w:sectPr w:rsidR="008A2013" w:rsidSect="00D42A1C">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013E5" w14:textId="77777777" w:rsidR="00F33C4D" w:rsidRDefault="00F33C4D" w:rsidP="009E77CA">
      <w:r>
        <w:separator/>
      </w:r>
    </w:p>
  </w:endnote>
  <w:endnote w:type="continuationSeparator" w:id="0">
    <w:p w14:paraId="4C4AF652" w14:textId="77777777" w:rsidR="00F33C4D" w:rsidRDefault="00F33C4D" w:rsidP="009E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8ACD" w14:textId="77777777" w:rsidR="009E77CA" w:rsidRDefault="009E77C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p>
  <w:p w14:paraId="37E8B07E" w14:textId="77777777" w:rsidR="009E77CA" w:rsidRDefault="009E77CA">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21744" w14:textId="77777777" w:rsidR="00D42A1C" w:rsidRDefault="00F33C4D">
    <w:pPr>
      <w:framePr w:wrap="notBeside" w:hAnchor="text" w:xAlign="center"/>
      <w:rPr>
        <w:sz w:val="24"/>
        <w:szCs w:val="24"/>
      </w:rPr>
    </w:pPr>
    <w:r>
      <w:rPr>
        <w:sz w:val="24"/>
        <w:szCs w:val="24"/>
      </w:rPr>
      <w:fldChar w:fldCharType="begin"/>
    </w:r>
    <w:r>
      <w:rPr>
        <w:sz w:val="24"/>
        <w:szCs w:val="24"/>
      </w:rPr>
      <w:instrText xml:space="preserve"> PAGE  </w:instrText>
    </w:r>
    <w:r w:rsidR="009E77CA">
      <w:rPr>
        <w:sz w:val="24"/>
        <w:szCs w:val="24"/>
      </w:rPr>
      <w:fldChar w:fldCharType="separate"/>
    </w:r>
    <w:r w:rsidR="009E77CA">
      <w:rPr>
        <w:noProof/>
        <w:sz w:val="24"/>
        <w:szCs w:val="24"/>
      </w:rPr>
      <w:t>2</w:t>
    </w:r>
    <w:r>
      <w:rPr>
        <w:sz w:val="24"/>
        <w:szCs w:val="24"/>
      </w:rPr>
      <w:fldChar w:fldCharType="end"/>
    </w:r>
  </w:p>
  <w:p w14:paraId="705346F8" w14:textId="77777777" w:rsidR="00D42A1C" w:rsidRDefault="00F33C4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594E4" w14:textId="77777777" w:rsidR="00F33C4D" w:rsidRDefault="00F33C4D" w:rsidP="009E77CA">
      <w:r>
        <w:separator/>
      </w:r>
    </w:p>
  </w:footnote>
  <w:footnote w:type="continuationSeparator" w:id="0">
    <w:p w14:paraId="52BD73DC" w14:textId="77777777" w:rsidR="00F33C4D" w:rsidRDefault="00F33C4D" w:rsidP="009E77CA">
      <w:r>
        <w:continuationSeparator/>
      </w:r>
    </w:p>
  </w:footnote>
  <w:footnote w:id="1">
    <w:p w14:paraId="2319BC54" w14:textId="77777777" w:rsidR="009E77CA" w:rsidRPr="009E77CA" w:rsidRDefault="009E77CA" w:rsidP="009E7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E77CA">
        <w:rPr>
          <w:rFonts w:ascii="Times New Roman" w:hAnsi="Times New Roman" w:cs="Times New Roman"/>
          <w:sz w:val="24"/>
          <w:szCs w:val="24"/>
          <w:vertAlign w:val="superscript"/>
        </w:rPr>
        <w:t>1</w:t>
      </w:r>
      <w:r w:rsidRPr="009E77CA">
        <w:rPr>
          <w:rFonts w:ascii="Times New Roman" w:hAnsi="Times New Roman" w:cs="Times New Roman"/>
          <w:sz w:val="24"/>
          <w:szCs w:val="24"/>
        </w:rPr>
        <w:t>“According to Scripture, Christ’s entire life was dedicated to His office.  He spent it in the service of God and man.  He did not live unto Himself.  ‘Even as the Son of Man came not to be ministered unto, but to minister and to give His life a ransom for many’ (Matt. 20:28).  ‘He pleased not Himself’ (Rom. 15:3).  In the Old Testament His title was ‘My Servant’ (Is. 42:1; Zech. 3:8).  Had he lived unto Himself, He would not have lived so humbly that the multitude mistook Him for John the Baptist, Elias, or Jeremiah (Matt. 16:13 ff.).  He would have appeared among men in such a form as to oblige everybody to exclaim at all times</w:t>
      </w:r>
      <w:proofErr w:type="gramStart"/>
      <w:r w:rsidRPr="009E77CA">
        <w:rPr>
          <w:rFonts w:ascii="Times New Roman" w:hAnsi="Times New Roman" w:cs="Times New Roman"/>
          <w:sz w:val="24"/>
          <w:szCs w:val="24"/>
        </w:rPr>
        <w:t>:  ‘</w:t>
      </w:r>
      <w:proofErr w:type="gramEnd"/>
      <w:r w:rsidRPr="009E77CA">
        <w:rPr>
          <w:rFonts w:ascii="Times New Roman" w:hAnsi="Times New Roman" w:cs="Times New Roman"/>
          <w:sz w:val="24"/>
          <w:szCs w:val="24"/>
        </w:rPr>
        <w:t xml:space="preserve">There is God, walking on earth!’  Christ’s human nature, in which all the fulness of the Godhead dwells as in </w:t>
      </w:r>
      <w:proofErr w:type="spellStart"/>
      <w:r w:rsidRPr="009E77CA">
        <w:rPr>
          <w:rFonts w:ascii="Times New Roman" w:hAnsi="Times New Roman" w:cs="Times New Roman"/>
          <w:sz w:val="24"/>
          <w:szCs w:val="24"/>
        </w:rPr>
        <w:t>tis</w:t>
      </w:r>
      <w:proofErr w:type="spellEnd"/>
      <w:r w:rsidRPr="009E77CA">
        <w:rPr>
          <w:rFonts w:ascii="Times New Roman" w:hAnsi="Times New Roman" w:cs="Times New Roman"/>
          <w:sz w:val="24"/>
          <w:szCs w:val="24"/>
        </w:rPr>
        <w:t xml:space="preserve"> body, would have reflected the full brightness of His divine glory at all times had He wanted to use it ... Had Christ, however, appear in this form, which would have been His normal form, He could not have been made under the Law and suffered and died.  His parents and relatives, the Jews, the high priests and their servants, Pilate and his mercenaries, would have fled in consternation before Him.  In the interest of His office He, therefore, limited the use of His divine majesty.  He did not appear as Lord, but as servant, not as the God-Man, but as man like unto other men, submitting even to the death on the Cross.”  The Rev. Dr. Francis Pieper, </w:t>
      </w:r>
      <w:r w:rsidRPr="009E77CA">
        <w:rPr>
          <w:rFonts w:ascii="Times New Roman" w:hAnsi="Times New Roman" w:cs="Times New Roman"/>
          <w:i/>
          <w:iCs/>
          <w:sz w:val="24"/>
          <w:szCs w:val="24"/>
        </w:rPr>
        <w:t>Christian Dogmatics</w:t>
      </w:r>
      <w:r w:rsidRPr="009E77CA">
        <w:rPr>
          <w:rFonts w:ascii="Times New Roman" w:hAnsi="Times New Roman" w:cs="Times New Roman"/>
          <w:sz w:val="24"/>
          <w:szCs w:val="24"/>
        </w:rPr>
        <w:t xml:space="preserve">, Vol. II, p. 286.  </w:t>
      </w:r>
    </w:p>
  </w:footnote>
  <w:footnote w:id="2">
    <w:p w14:paraId="2D5AB769" w14:textId="77777777" w:rsidR="009E77CA" w:rsidRPr="009E77CA" w:rsidRDefault="009E77CA" w:rsidP="009E7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E77CA">
        <w:rPr>
          <w:rFonts w:ascii="Times New Roman" w:hAnsi="Times New Roman" w:cs="Times New Roman"/>
          <w:sz w:val="24"/>
          <w:szCs w:val="24"/>
          <w:vertAlign w:val="superscript"/>
        </w:rPr>
        <w:t>2</w:t>
      </w:r>
      <w:r w:rsidRPr="009E77CA">
        <w:rPr>
          <w:rFonts w:ascii="Times New Roman" w:hAnsi="Times New Roman" w:cs="Times New Roman"/>
          <w:sz w:val="24"/>
          <w:szCs w:val="24"/>
        </w:rPr>
        <w:t>“It is true, human reason cannot understand how the Son of God, impassible [incapable of suffering] in His divine Person, could really and truly share in the suffering of His humanity.  It is evident how at this point have wrestled with human speech, as Cyril’s paradox</w:t>
      </w:r>
      <w:proofErr w:type="gramStart"/>
      <w:r w:rsidRPr="009E77CA">
        <w:rPr>
          <w:rFonts w:ascii="Times New Roman" w:hAnsi="Times New Roman" w:cs="Times New Roman"/>
          <w:sz w:val="24"/>
          <w:szCs w:val="24"/>
        </w:rPr>
        <w:t>:  ‘</w:t>
      </w:r>
      <w:proofErr w:type="gramEnd"/>
      <w:r w:rsidRPr="009E77CA">
        <w:rPr>
          <w:rFonts w:ascii="Times New Roman" w:hAnsi="Times New Roman" w:cs="Times New Roman"/>
          <w:sz w:val="24"/>
          <w:szCs w:val="24"/>
        </w:rPr>
        <w:t xml:space="preserve">Without suffering the Son of God suffered’ ... shows.  That sounds like yes and no at the same time.  Manifestly, however, Cyril meant to stress three thoughts:  1.  According to Scripture, the Son of God in Himself is impassible; 2.  According to Scripture, the Son of God did actually suffer in His human </w:t>
      </w:r>
      <w:proofErr w:type="gramStart"/>
      <w:r w:rsidRPr="009E77CA">
        <w:rPr>
          <w:rFonts w:ascii="Times New Roman" w:hAnsi="Times New Roman" w:cs="Times New Roman"/>
          <w:sz w:val="24"/>
          <w:szCs w:val="24"/>
        </w:rPr>
        <w:t>nature;  3</w:t>
      </w:r>
      <w:proofErr w:type="gramEnd"/>
      <w:r w:rsidRPr="009E77CA">
        <w:rPr>
          <w:rFonts w:ascii="Times New Roman" w:hAnsi="Times New Roman" w:cs="Times New Roman"/>
          <w:sz w:val="24"/>
          <w:szCs w:val="24"/>
        </w:rPr>
        <w:t xml:space="preserve">.  Any further explanation of the </w:t>
      </w:r>
      <w:r w:rsidRPr="009E77CA">
        <w:rPr>
          <w:rFonts w:ascii="Times New Roman" w:hAnsi="Times New Roman" w:cs="Times New Roman"/>
          <w:i/>
          <w:iCs/>
          <w:sz w:val="24"/>
          <w:szCs w:val="24"/>
        </w:rPr>
        <w:t>how</w:t>
      </w:r>
      <w:r w:rsidRPr="009E77CA">
        <w:rPr>
          <w:rFonts w:ascii="Times New Roman" w:hAnsi="Times New Roman" w:cs="Times New Roman"/>
          <w:sz w:val="24"/>
          <w:szCs w:val="24"/>
        </w:rPr>
        <w:t xml:space="preserve"> must not be attempted.”  The Rev. Dr. Francis Pieper, </w:t>
      </w:r>
      <w:r w:rsidRPr="009E77CA">
        <w:rPr>
          <w:rFonts w:ascii="Times New Roman" w:hAnsi="Times New Roman" w:cs="Times New Roman"/>
          <w:i/>
          <w:iCs/>
          <w:sz w:val="24"/>
          <w:szCs w:val="24"/>
        </w:rPr>
        <w:t>Christian Dogmatics</w:t>
      </w:r>
      <w:r w:rsidRPr="009E77CA">
        <w:rPr>
          <w:rFonts w:ascii="Times New Roman" w:hAnsi="Times New Roman" w:cs="Times New Roman"/>
          <w:sz w:val="24"/>
          <w:szCs w:val="24"/>
        </w:rPr>
        <w:t>, Vol. II, p. 140, amplification in brackets added.</w:t>
      </w:r>
    </w:p>
  </w:footnote>
  <w:footnote w:id="3">
    <w:p w14:paraId="0C3B0945" w14:textId="77777777" w:rsidR="009E77CA" w:rsidRPr="009E77CA" w:rsidRDefault="009E77CA" w:rsidP="009E7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E77CA">
        <w:rPr>
          <w:rFonts w:ascii="Times New Roman" w:hAnsi="Times New Roman" w:cs="Times New Roman"/>
          <w:sz w:val="24"/>
          <w:szCs w:val="24"/>
          <w:vertAlign w:val="superscript"/>
        </w:rPr>
        <w:t>3</w:t>
      </w:r>
      <w:r w:rsidRPr="009E77CA">
        <w:rPr>
          <w:rFonts w:ascii="Times New Roman" w:hAnsi="Times New Roman" w:cs="Times New Roman"/>
          <w:b/>
          <w:bCs/>
          <w:sz w:val="24"/>
          <w:szCs w:val="24"/>
        </w:rPr>
        <w:t>St. James 1:17</w:t>
      </w:r>
      <w:r w:rsidRPr="009E77CA">
        <w:rPr>
          <w:rFonts w:ascii="Times New Roman" w:hAnsi="Times New Roman" w:cs="Times New Roman"/>
          <w:sz w:val="24"/>
          <w:szCs w:val="24"/>
        </w:rPr>
        <w:t>.</w:t>
      </w:r>
    </w:p>
  </w:footnote>
  <w:footnote w:id="4">
    <w:p w14:paraId="4FDF528A" w14:textId="77777777" w:rsidR="009E77CA" w:rsidRPr="009E77CA" w:rsidRDefault="009E77CA" w:rsidP="009E7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E77CA">
        <w:rPr>
          <w:rFonts w:ascii="Times New Roman" w:hAnsi="Times New Roman" w:cs="Times New Roman"/>
          <w:sz w:val="24"/>
          <w:szCs w:val="24"/>
          <w:vertAlign w:val="superscript"/>
        </w:rPr>
        <w:t>4</w:t>
      </w:r>
      <w:r w:rsidRPr="009E77CA">
        <w:rPr>
          <w:rFonts w:ascii="Times New Roman" w:hAnsi="Times New Roman" w:cs="Times New Roman"/>
          <w:b/>
          <w:bCs/>
          <w:sz w:val="24"/>
          <w:szCs w:val="24"/>
        </w:rPr>
        <w:t>St. Luke 2:52</w:t>
      </w:r>
      <w:r w:rsidRPr="009E77CA">
        <w:rPr>
          <w:rFonts w:ascii="Times New Roman" w:hAnsi="Times New Roman" w:cs="Times New Roman"/>
          <w:sz w:val="24"/>
          <w:szCs w:val="24"/>
        </w:rPr>
        <w:t>.</w:t>
      </w:r>
    </w:p>
  </w:footnote>
  <w:footnote w:id="5">
    <w:p w14:paraId="456E53FF" w14:textId="77777777" w:rsidR="009E77CA" w:rsidRPr="009E77CA" w:rsidRDefault="009E77CA" w:rsidP="009E7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E77CA">
        <w:rPr>
          <w:rFonts w:ascii="Times New Roman" w:hAnsi="Times New Roman" w:cs="Times New Roman"/>
          <w:sz w:val="24"/>
          <w:szCs w:val="24"/>
          <w:vertAlign w:val="superscript"/>
        </w:rPr>
        <w:t>5</w:t>
      </w:r>
      <w:r w:rsidRPr="009E77CA">
        <w:rPr>
          <w:rFonts w:ascii="Times New Roman" w:hAnsi="Times New Roman" w:cs="Times New Roman"/>
          <w:sz w:val="24"/>
          <w:szCs w:val="24"/>
        </w:rPr>
        <w:t xml:space="preserve">“Properly and formally speaking, the Father begot neither by will nor by necessity, but by nature.”  The Rev. Dr. John </w:t>
      </w:r>
      <w:proofErr w:type="gramStart"/>
      <w:r w:rsidRPr="009E77CA">
        <w:rPr>
          <w:rFonts w:ascii="Times New Roman" w:hAnsi="Times New Roman" w:cs="Times New Roman"/>
          <w:sz w:val="24"/>
          <w:szCs w:val="24"/>
        </w:rPr>
        <w:t xml:space="preserve">Gerhard,  </w:t>
      </w:r>
      <w:r w:rsidRPr="009E77CA">
        <w:rPr>
          <w:rFonts w:ascii="Times New Roman" w:hAnsi="Times New Roman" w:cs="Times New Roman"/>
          <w:i/>
          <w:iCs/>
          <w:sz w:val="24"/>
          <w:szCs w:val="24"/>
        </w:rPr>
        <w:t>On</w:t>
      </w:r>
      <w:proofErr w:type="gramEnd"/>
      <w:r w:rsidRPr="009E77CA">
        <w:rPr>
          <w:rFonts w:ascii="Times New Roman" w:hAnsi="Times New Roman" w:cs="Times New Roman"/>
          <w:i/>
          <w:iCs/>
          <w:sz w:val="24"/>
          <w:szCs w:val="24"/>
        </w:rPr>
        <w:t xml:space="preserve"> the Person and Office of Christ</w:t>
      </w:r>
      <w:r w:rsidRPr="009E77CA">
        <w:rPr>
          <w:rFonts w:ascii="Times New Roman" w:hAnsi="Times New Roman" w:cs="Times New Roman"/>
          <w:sz w:val="24"/>
          <w:szCs w:val="24"/>
        </w:rPr>
        <w:t xml:space="preserve">, tr. Richard J. </w:t>
      </w:r>
      <w:proofErr w:type="spellStart"/>
      <w:r w:rsidRPr="009E77CA">
        <w:rPr>
          <w:rFonts w:ascii="Times New Roman" w:hAnsi="Times New Roman" w:cs="Times New Roman"/>
          <w:sz w:val="24"/>
          <w:szCs w:val="24"/>
        </w:rPr>
        <w:t>Dinda</w:t>
      </w:r>
      <w:proofErr w:type="spellEnd"/>
      <w:r w:rsidRPr="009E77CA">
        <w:rPr>
          <w:rFonts w:ascii="Times New Roman" w:hAnsi="Times New Roman" w:cs="Times New Roman"/>
          <w:sz w:val="24"/>
          <w:szCs w:val="24"/>
        </w:rPr>
        <w:t xml:space="preserve">, edited with annotations by Benjamin T. G. Mayes, St. Louis:  Concordia Publishing House, p. 74. </w:t>
      </w:r>
    </w:p>
  </w:footnote>
  <w:footnote w:id="6">
    <w:p w14:paraId="61A2F061" w14:textId="0A5FE618" w:rsidR="009E77CA" w:rsidRDefault="009E77CA">
      <w:pPr>
        <w:pStyle w:val="FootnoteText"/>
      </w:pPr>
      <w:r>
        <w:rPr>
          <w:rStyle w:val="FootnoteReference"/>
        </w:rPr>
        <w:footnoteRef/>
      </w:r>
      <w:r>
        <w:t xml:space="preserve"> </w:t>
      </w:r>
    </w:p>
  </w:footnote>
  <w:footnote w:id="7">
    <w:p w14:paraId="34992BA3" w14:textId="77777777" w:rsidR="009E77CA" w:rsidRPr="009E77CA" w:rsidRDefault="009E77CA" w:rsidP="009E7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E77CA">
        <w:rPr>
          <w:rFonts w:ascii="Times New Roman" w:hAnsi="Times New Roman" w:cs="Times New Roman"/>
          <w:sz w:val="24"/>
          <w:szCs w:val="24"/>
          <w:vertAlign w:val="superscript"/>
        </w:rPr>
        <w:t>6</w:t>
      </w:r>
      <w:r w:rsidRPr="009E77CA">
        <w:rPr>
          <w:rFonts w:ascii="Times New Roman" w:hAnsi="Times New Roman" w:cs="Times New Roman"/>
          <w:sz w:val="24"/>
          <w:szCs w:val="24"/>
        </w:rPr>
        <w:t xml:space="preserve">“... the Redeemer had to take the place of men both in keeping the requirements of the Law and in suffering the penalties of the Law, the Law which was given to men and binds all men (Gal. 4:4-5; 3:13), and this He could do only by becoming like unto all men in all things, sin excepted, by assuming the full human nature.”  The Rev. Dr. Francis Pieper, </w:t>
      </w:r>
      <w:r w:rsidRPr="009E77CA">
        <w:rPr>
          <w:rFonts w:ascii="Times New Roman" w:hAnsi="Times New Roman" w:cs="Times New Roman"/>
          <w:i/>
          <w:iCs/>
          <w:sz w:val="24"/>
          <w:szCs w:val="24"/>
        </w:rPr>
        <w:t>Christian Dogmatics</w:t>
      </w:r>
      <w:r w:rsidRPr="009E77CA">
        <w:rPr>
          <w:rFonts w:ascii="Times New Roman" w:hAnsi="Times New Roman" w:cs="Times New Roman"/>
          <w:sz w:val="24"/>
          <w:szCs w:val="24"/>
        </w:rPr>
        <w:t>, Vol. II, p. 67.</w:t>
      </w:r>
    </w:p>
  </w:footnote>
  <w:footnote w:id="8">
    <w:p w14:paraId="732BE96C" w14:textId="77777777" w:rsidR="009E77CA" w:rsidRPr="009E77CA" w:rsidRDefault="009E77CA" w:rsidP="009E7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E77CA">
        <w:rPr>
          <w:rFonts w:ascii="Times New Roman" w:hAnsi="Times New Roman" w:cs="Times New Roman"/>
          <w:sz w:val="24"/>
          <w:szCs w:val="24"/>
          <w:vertAlign w:val="superscript"/>
        </w:rPr>
        <w:t>7</w:t>
      </w:r>
      <w:r w:rsidRPr="009E77CA">
        <w:rPr>
          <w:rFonts w:ascii="Times New Roman" w:hAnsi="Times New Roman" w:cs="Times New Roman"/>
          <w:b/>
          <w:bCs/>
          <w:sz w:val="24"/>
          <w:szCs w:val="24"/>
        </w:rPr>
        <w:t>I John 3:8</w:t>
      </w:r>
      <w:r w:rsidRPr="009E77CA">
        <w:rPr>
          <w:rFonts w:ascii="Times New Roman" w:hAnsi="Times New Roman" w:cs="Times New Roman"/>
          <w:sz w:val="24"/>
          <w:szCs w:val="24"/>
        </w:rPr>
        <w:t>.</w:t>
      </w:r>
    </w:p>
  </w:footnote>
  <w:footnote w:id="9">
    <w:p w14:paraId="76A6D2EF" w14:textId="77777777" w:rsidR="009E77CA" w:rsidRPr="009E77CA" w:rsidRDefault="009E77CA" w:rsidP="009E7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E77CA">
        <w:rPr>
          <w:rFonts w:ascii="Times New Roman" w:hAnsi="Times New Roman" w:cs="Times New Roman"/>
          <w:sz w:val="24"/>
          <w:szCs w:val="24"/>
          <w:vertAlign w:val="superscript"/>
        </w:rPr>
        <w:t>8</w:t>
      </w:r>
      <w:r w:rsidRPr="009E77CA">
        <w:rPr>
          <w:rFonts w:ascii="Times New Roman" w:hAnsi="Times New Roman" w:cs="Times New Roman"/>
          <w:b/>
          <w:bCs/>
          <w:sz w:val="24"/>
          <w:szCs w:val="24"/>
        </w:rPr>
        <w:t>Galatians 4:4-6</w:t>
      </w:r>
      <w:r w:rsidRPr="009E77CA">
        <w:rPr>
          <w:rFonts w:ascii="Times New Roman" w:hAnsi="Times New Roman" w:cs="Times New Roman"/>
          <w:sz w:val="24"/>
          <w:szCs w:val="24"/>
        </w:rPr>
        <w:t xml:space="preserve">. </w:t>
      </w:r>
    </w:p>
  </w:footnote>
  <w:footnote w:id="10">
    <w:p w14:paraId="78F72105" w14:textId="77777777" w:rsidR="009E77CA" w:rsidRPr="009E77CA" w:rsidRDefault="009E77CA" w:rsidP="009E7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E77CA">
        <w:rPr>
          <w:rFonts w:ascii="Times New Roman" w:hAnsi="Times New Roman" w:cs="Times New Roman"/>
          <w:sz w:val="24"/>
          <w:szCs w:val="24"/>
          <w:vertAlign w:val="superscript"/>
        </w:rPr>
        <w:t>9</w:t>
      </w:r>
      <w:r w:rsidRPr="009E77CA">
        <w:rPr>
          <w:rFonts w:ascii="Times New Roman" w:hAnsi="Times New Roman" w:cs="Times New Roman"/>
          <w:b/>
          <w:bCs/>
          <w:sz w:val="24"/>
          <w:szCs w:val="24"/>
        </w:rPr>
        <w:t>St. Matthew 20:25</w:t>
      </w:r>
      <w:r w:rsidRPr="009E77CA">
        <w:rPr>
          <w:rFonts w:ascii="Times New Roman" w:hAnsi="Times New Roman" w:cs="Times New Roman"/>
          <w:sz w:val="24"/>
          <w:szCs w:val="24"/>
        </w:rPr>
        <w:t xml:space="preserve">, </w:t>
      </w:r>
      <w:r w:rsidRPr="009E77CA">
        <w:rPr>
          <w:rFonts w:ascii="Times New Roman" w:hAnsi="Times New Roman" w:cs="Times New Roman"/>
          <w:b/>
          <w:bCs/>
          <w:sz w:val="24"/>
          <w:szCs w:val="24"/>
        </w:rPr>
        <w:t>28</w:t>
      </w:r>
      <w:proofErr w:type="gramStart"/>
      <w:r w:rsidRPr="009E77CA">
        <w:rPr>
          <w:rFonts w:ascii="Times New Roman" w:hAnsi="Times New Roman" w:cs="Times New Roman"/>
          <w:sz w:val="24"/>
          <w:szCs w:val="24"/>
        </w:rPr>
        <w:t>.  “</w:t>
      </w:r>
      <w:proofErr w:type="gramEnd"/>
      <w:r w:rsidRPr="009E77CA">
        <w:rPr>
          <w:rFonts w:ascii="Times New Roman" w:hAnsi="Times New Roman" w:cs="Times New Roman"/>
          <w:sz w:val="24"/>
          <w:szCs w:val="24"/>
        </w:rPr>
        <w:t xml:space="preserve">The axion of Gregory Nazianzen:  ... whatever was not assumed was not redeemed [healed] ... condemned any curtailment of the human nature of Christ.”  The Rev. Dr. Francis Pieper, </w:t>
      </w:r>
      <w:r w:rsidRPr="009E77CA">
        <w:rPr>
          <w:rFonts w:ascii="Times New Roman" w:hAnsi="Times New Roman" w:cs="Times New Roman"/>
          <w:i/>
          <w:iCs/>
          <w:sz w:val="24"/>
          <w:szCs w:val="24"/>
        </w:rPr>
        <w:t>Christian Dogmatics</w:t>
      </w:r>
      <w:r w:rsidRPr="009E77CA">
        <w:rPr>
          <w:rFonts w:ascii="Times New Roman" w:hAnsi="Times New Roman" w:cs="Times New Roman"/>
          <w:sz w:val="24"/>
          <w:szCs w:val="24"/>
        </w:rPr>
        <w:t>, Vol. II, p. 68.</w:t>
      </w:r>
    </w:p>
  </w:footnote>
  <w:footnote w:id="11">
    <w:p w14:paraId="3BBAA2F2" w14:textId="77777777" w:rsidR="009E77CA" w:rsidRPr="009E77CA" w:rsidRDefault="009E77CA" w:rsidP="009E7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E77CA">
        <w:rPr>
          <w:rFonts w:ascii="Times New Roman" w:hAnsi="Times New Roman" w:cs="Times New Roman"/>
          <w:sz w:val="24"/>
          <w:szCs w:val="24"/>
          <w:vertAlign w:val="superscript"/>
        </w:rPr>
        <w:t>10</w:t>
      </w:r>
      <w:r w:rsidRPr="009E77CA">
        <w:rPr>
          <w:rFonts w:ascii="Times New Roman" w:hAnsi="Times New Roman" w:cs="Times New Roman"/>
          <w:sz w:val="24"/>
          <w:szCs w:val="24"/>
        </w:rPr>
        <w:t xml:space="preserve">The Rev. Dr. Francis Pieper, </w:t>
      </w:r>
      <w:r w:rsidRPr="009E77CA">
        <w:rPr>
          <w:rFonts w:ascii="Times New Roman" w:hAnsi="Times New Roman" w:cs="Times New Roman"/>
          <w:i/>
          <w:iCs/>
          <w:sz w:val="24"/>
          <w:szCs w:val="24"/>
        </w:rPr>
        <w:t>Christian Dogmatics</w:t>
      </w:r>
      <w:r w:rsidRPr="009E77CA">
        <w:rPr>
          <w:rFonts w:ascii="Times New Roman" w:hAnsi="Times New Roman" w:cs="Times New Roman"/>
          <w:sz w:val="24"/>
          <w:szCs w:val="24"/>
        </w:rPr>
        <w:t>, Vol. II, p. 306.</w:t>
      </w:r>
    </w:p>
  </w:footnote>
  <w:footnote w:id="12">
    <w:p w14:paraId="0209E793" w14:textId="77777777" w:rsidR="009E77CA" w:rsidRPr="009E77CA" w:rsidRDefault="009E77CA" w:rsidP="009E7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E77CA">
        <w:rPr>
          <w:rFonts w:ascii="Times New Roman" w:hAnsi="Times New Roman" w:cs="Times New Roman"/>
          <w:sz w:val="24"/>
          <w:szCs w:val="24"/>
          <w:vertAlign w:val="superscript"/>
        </w:rPr>
        <w:t>11</w:t>
      </w:r>
      <w:r w:rsidRPr="009E77CA">
        <w:rPr>
          <w:rFonts w:ascii="Times New Roman" w:hAnsi="Times New Roman" w:cs="Times New Roman"/>
          <w:b/>
          <w:bCs/>
          <w:sz w:val="24"/>
          <w:szCs w:val="24"/>
        </w:rPr>
        <w:t>I Corinthians 15:3</w:t>
      </w:r>
      <w:r w:rsidRPr="009E77CA">
        <w:rPr>
          <w:rFonts w:ascii="Times New Roman" w:hAnsi="Times New Roman" w:cs="Times New Roman"/>
          <w:sz w:val="24"/>
          <w:szCs w:val="24"/>
        </w:rPr>
        <w:t>.</w:t>
      </w:r>
    </w:p>
  </w:footnote>
  <w:footnote w:id="13">
    <w:p w14:paraId="510594B8" w14:textId="77777777" w:rsidR="009E77CA" w:rsidRPr="009E77CA" w:rsidRDefault="009E77CA" w:rsidP="009E7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E77CA">
        <w:rPr>
          <w:rFonts w:ascii="Times New Roman" w:hAnsi="Times New Roman" w:cs="Times New Roman"/>
          <w:sz w:val="24"/>
          <w:szCs w:val="24"/>
          <w:vertAlign w:val="superscript"/>
        </w:rPr>
        <w:t>12</w:t>
      </w:r>
      <w:r w:rsidRPr="009E77CA">
        <w:rPr>
          <w:rFonts w:ascii="Times New Roman" w:hAnsi="Times New Roman" w:cs="Times New Roman"/>
          <w:b/>
          <w:bCs/>
          <w:sz w:val="24"/>
          <w:szCs w:val="24"/>
        </w:rPr>
        <w:t>Daniel 9:26</w:t>
      </w:r>
      <w:r w:rsidRPr="009E77CA">
        <w:rPr>
          <w:rFonts w:ascii="Times New Roman" w:hAnsi="Times New Roman" w:cs="Times New Roman"/>
          <w:sz w:val="24"/>
          <w:szCs w:val="24"/>
        </w:rPr>
        <w:t>, underscore added.</w:t>
      </w:r>
    </w:p>
  </w:footnote>
  <w:footnote w:id="14">
    <w:p w14:paraId="5E273807" w14:textId="77777777" w:rsidR="009E77CA" w:rsidRPr="009E77CA" w:rsidRDefault="009E77CA" w:rsidP="009E7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E77CA">
        <w:rPr>
          <w:rFonts w:ascii="Times New Roman" w:hAnsi="Times New Roman" w:cs="Times New Roman"/>
          <w:sz w:val="24"/>
          <w:szCs w:val="24"/>
          <w:vertAlign w:val="superscript"/>
        </w:rPr>
        <w:t>13</w:t>
      </w:r>
      <w:r w:rsidRPr="009E77CA">
        <w:rPr>
          <w:rFonts w:ascii="Times New Roman" w:hAnsi="Times New Roman" w:cs="Times New Roman"/>
          <w:i/>
          <w:iCs/>
          <w:sz w:val="24"/>
          <w:szCs w:val="24"/>
        </w:rPr>
        <w:t>The Small Catechism</w:t>
      </w:r>
      <w:r w:rsidRPr="009E77CA">
        <w:rPr>
          <w:rFonts w:ascii="Times New Roman" w:hAnsi="Times New Roman" w:cs="Times New Roman"/>
          <w:sz w:val="24"/>
          <w:szCs w:val="24"/>
        </w:rPr>
        <w:t>, p. 119, question 155.</w:t>
      </w:r>
    </w:p>
  </w:footnote>
  <w:footnote w:id="15">
    <w:p w14:paraId="219D4594" w14:textId="77777777" w:rsidR="009E77CA" w:rsidRPr="009E77CA" w:rsidRDefault="009E77CA" w:rsidP="009E7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E77CA">
        <w:rPr>
          <w:rFonts w:ascii="Times New Roman" w:hAnsi="Times New Roman" w:cs="Times New Roman"/>
          <w:sz w:val="24"/>
          <w:szCs w:val="24"/>
          <w:vertAlign w:val="superscript"/>
        </w:rPr>
        <w:t>14</w:t>
      </w:r>
      <w:r w:rsidRPr="009E77CA">
        <w:rPr>
          <w:rFonts w:ascii="Times New Roman" w:hAnsi="Times New Roman" w:cs="Times New Roman"/>
          <w:b/>
          <w:bCs/>
          <w:sz w:val="24"/>
          <w:szCs w:val="24"/>
        </w:rPr>
        <w:t>Psalm 110:1-2</w:t>
      </w:r>
      <w:r w:rsidRPr="009E77CA">
        <w:rPr>
          <w:rFonts w:ascii="Times New Roman" w:hAnsi="Times New Roman" w:cs="Times New Roman"/>
          <w:sz w:val="24"/>
          <w:szCs w:val="24"/>
        </w:rPr>
        <w:t>.</w:t>
      </w:r>
    </w:p>
  </w:footnote>
  <w:footnote w:id="16">
    <w:p w14:paraId="2982FADC" w14:textId="77777777" w:rsidR="009E77CA" w:rsidRPr="009E77CA" w:rsidRDefault="009E77CA" w:rsidP="009E7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E77CA">
        <w:rPr>
          <w:rFonts w:ascii="Times New Roman" w:hAnsi="Times New Roman" w:cs="Times New Roman"/>
          <w:sz w:val="24"/>
          <w:szCs w:val="24"/>
          <w:vertAlign w:val="superscript"/>
        </w:rPr>
        <w:t>15</w:t>
      </w:r>
      <w:r w:rsidRPr="009E77CA">
        <w:rPr>
          <w:rFonts w:ascii="Times New Roman" w:hAnsi="Times New Roman" w:cs="Times New Roman"/>
          <w:sz w:val="24"/>
          <w:szCs w:val="24"/>
        </w:rPr>
        <w:t xml:space="preserve">Martin Luther, </w:t>
      </w:r>
      <w:r w:rsidRPr="009E77CA">
        <w:rPr>
          <w:rFonts w:ascii="Times New Roman" w:hAnsi="Times New Roman" w:cs="Times New Roman"/>
          <w:i/>
          <w:iCs/>
          <w:sz w:val="24"/>
          <w:szCs w:val="24"/>
        </w:rPr>
        <w:t>Luther’s Works</w:t>
      </w:r>
      <w:r w:rsidRPr="009E77CA">
        <w:rPr>
          <w:rFonts w:ascii="Times New Roman" w:hAnsi="Times New Roman" w:cs="Times New Roman"/>
          <w:sz w:val="24"/>
          <w:szCs w:val="24"/>
        </w:rPr>
        <w:t>, Vol. 13, pp. 265, 267.</w:t>
      </w:r>
    </w:p>
  </w:footnote>
  <w:footnote w:id="17">
    <w:p w14:paraId="20DE9753" w14:textId="77777777" w:rsidR="009E77CA" w:rsidRPr="009E77CA" w:rsidRDefault="009E77CA" w:rsidP="009E7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E77CA">
        <w:rPr>
          <w:rFonts w:ascii="Times New Roman" w:hAnsi="Times New Roman" w:cs="Times New Roman"/>
          <w:sz w:val="24"/>
          <w:szCs w:val="24"/>
          <w:vertAlign w:val="superscript"/>
        </w:rPr>
        <w:t>16</w:t>
      </w:r>
      <w:r w:rsidRPr="009E77CA">
        <w:rPr>
          <w:rFonts w:ascii="Times New Roman" w:hAnsi="Times New Roman" w:cs="Times New Roman"/>
          <w:i/>
          <w:iCs/>
          <w:sz w:val="24"/>
          <w:szCs w:val="24"/>
        </w:rPr>
        <w:t>The Lutheran Hymnal</w:t>
      </w:r>
      <w:r w:rsidRPr="009E77CA">
        <w:rPr>
          <w:rFonts w:ascii="Times New Roman" w:hAnsi="Times New Roman" w:cs="Times New Roman"/>
          <w:sz w:val="24"/>
          <w:szCs w:val="24"/>
        </w:rPr>
        <w:t>, #87, stanza 4, verse 1.</w:t>
      </w:r>
    </w:p>
  </w:footnote>
  <w:footnote w:id="18">
    <w:p w14:paraId="166016FC" w14:textId="77777777" w:rsidR="009E77CA" w:rsidRPr="009E77CA" w:rsidRDefault="009E77CA" w:rsidP="009E7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E77CA">
        <w:rPr>
          <w:rFonts w:ascii="Times New Roman" w:hAnsi="Times New Roman" w:cs="Times New Roman"/>
          <w:sz w:val="24"/>
          <w:szCs w:val="24"/>
          <w:vertAlign w:val="superscript"/>
        </w:rPr>
        <w:t>17</w:t>
      </w:r>
      <w:r w:rsidRPr="009E77CA">
        <w:rPr>
          <w:rFonts w:ascii="Times New Roman" w:hAnsi="Times New Roman" w:cs="Times New Roman"/>
          <w:b/>
          <w:bCs/>
          <w:sz w:val="24"/>
          <w:szCs w:val="24"/>
        </w:rPr>
        <w:t>Romans 8:28</w:t>
      </w:r>
      <w:r w:rsidRPr="009E77CA">
        <w:rPr>
          <w:rFonts w:ascii="Times New Roman" w:hAnsi="Times New Roman" w:cs="Times New Roman"/>
          <w:sz w:val="24"/>
          <w:szCs w:val="24"/>
        </w:rPr>
        <w:t>.</w:t>
      </w:r>
    </w:p>
  </w:footnote>
  <w:footnote w:id="19">
    <w:p w14:paraId="7F5E6E20"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9E77CA">
        <w:rPr>
          <w:rFonts w:ascii="Times New Roman" w:hAnsi="Times New Roman" w:cs="Times New Roman"/>
          <w:sz w:val="24"/>
          <w:szCs w:val="24"/>
          <w:vertAlign w:val="superscript"/>
        </w:rPr>
        <w:t>18</w:t>
      </w:r>
      <w:r w:rsidRPr="009E77CA">
        <w:rPr>
          <w:rFonts w:ascii="Times New Roman" w:hAnsi="Times New Roman" w:cs="Times New Roman"/>
          <w:sz w:val="24"/>
          <w:szCs w:val="24"/>
        </w:rPr>
        <w:t>“</w:t>
      </w:r>
      <w:r w:rsidRPr="009E77CA">
        <w:rPr>
          <w:rFonts w:ascii="Times New Roman" w:hAnsi="Times New Roman" w:cs="Times New Roman"/>
          <w:b/>
          <w:bCs/>
          <w:sz w:val="24"/>
          <w:szCs w:val="24"/>
        </w:rPr>
        <w:t>Bernard of Clairvaux, St.</w:t>
      </w:r>
      <w:r w:rsidRPr="009E77CA">
        <w:rPr>
          <w:rFonts w:ascii="Times New Roman" w:hAnsi="Times New Roman" w:cs="Times New Roman"/>
          <w:sz w:val="24"/>
          <w:szCs w:val="24"/>
        </w:rPr>
        <w:t>, 1091 to 1153. The most influential man of his</w:t>
      </w:r>
    </w:p>
    <w:p w14:paraId="64B3C4BF" w14:textId="77777777" w:rsidR="009E77CA" w:rsidRPr="009E77CA" w:rsidRDefault="009E77CA" w:rsidP="009E7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9E77CA">
        <w:rPr>
          <w:rFonts w:ascii="Times New Roman" w:hAnsi="Times New Roman" w:cs="Times New Roman"/>
          <w:sz w:val="24"/>
          <w:szCs w:val="24"/>
        </w:rPr>
        <w:t>day; an upright monk (Cistercian</w:t>
      </w:r>
      <w:proofErr w:type="gramStart"/>
      <w:r w:rsidRPr="009E77CA">
        <w:rPr>
          <w:rFonts w:ascii="Times New Roman" w:hAnsi="Times New Roman" w:cs="Times New Roman"/>
          <w:sz w:val="24"/>
          <w:szCs w:val="24"/>
        </w:rPr>
        <w:t>),spending</w:t>
      </w:r>
      <w:proofErr w:type="gramEnd"/>
      <w:r w:rsidRPr="009E77CA">
        <w:rPr>
          <w:rFonts w:ascii="Times New Roman" w:hAnsi="Times New Roman" w:cs="Times New Roman"/>
          <w:sz w:val="24"/>
          <w:szCs w:val="24"/>
        </w:rPr>
        <w:t xml:space="preserve"> himself in ascetic </w:t>
      </w:r>
      <w:proofErr w:type="spellStart"/>
      <w:r w:rsidRPr="009E77CA">
        <w:rPr>
          <w:rFonts w:ascii="Times New Roman" w:hAnsi="Times New Roman" w:cs="Times New Roman"/>
          <w:sz w:val="24"/>
          <w:szCs w:val="24"/>
        </w:rPr>
        <w:t>practises</w:t>
      </w:r>
      <w:proofErr w:type="spellEnd"/>
      <w:r w:rsidRPr="009E77CA">
        <w:rPr>
          <w:rFonts w:ascii="Times New Roman" w:hAnsi="Times New Roman" w:cs="Times New Roman"/>
          <w:sz w:val="24"/>
          <w:szCs w:val="24"/>
        </w:rPr>
        <w:t xml:space="preserve">. His wise rule as first and lifelong abbot of the newly founded cloister at Clairvaux, France (1115), served to extend the order (now also called </w:t>
      </w:r>
      <w:proofErr w:type="spellStart"/>
      <w:r w:rsidRPr="009E77CA">
        <w:rPr>
          <w:rFonts w:ascii="Times New Roman" w:hAnsi="Times New Roman" w:cs="Times New Roman"/>
          <w:sz w:val="24"/>
          <w:szCs w:val="24"/>
        </w:rPr>
        <w:t>Bernardinos</w:t>
      </w:r>
      <w:proofErr w:type="spellEnd"/>
      <w:r w:rsidRPr="009E77CA">
        <w:rPr>
          <w:rFonts w:ascii="Times New Roman" w:hAnsi="Times New Roman" w:cs="Times New Roman"/>
          <w:sz w:val="24"/>
          <w:szCs w:val="24"/>
        </w:rPr>
        <w:t>) throughout Europe, and the influence of his eloquence and personality gave a new impetus to monasticism....  he was a sincerely pious, a truly humble Christian, and he was that because he loved the Bible and because he believed in justification by faith, deploring on his deathbed, as throughout his life, the sinfulness of his life (</w:t>
      </w:r>
      <w:proofErr w:type="spellStart"/>
      <w:r w:rsidRPr="009E77CA">
        <w:rPr>
          <w:rFonts w:ascii="Times New Roman" w:hAnsi="Times New Roman" w:cs="Times New Roman"/>
          <w:sz w:val="24"/>
          <w:szCs w:val="24"/>
        </w:rPr>
        <w:t>Perdite</w:t>
      </w:r>
      <w:proofErr w:type="spellEnd"/>
      <w:r w:rsidRPr="009E77CA">
        <w:rPr>
          <w:rFonts w:ascii="Times New Roman" w:hAnsi="Times New Roman" w:cs="Times New Roman"/>
          <w:sz w:val="24"/>
          <w:szCs w:val="24"/>
        </w:rPr>
        <w:t xml:space="preserve"> </w:t>
      </w:r>
      <w:proofErr w:type="spellStart"/>
      <w:r w:rsidRPr="009E77CA">
        <w:rPr>
          <w:rFonts w:ascii="Times New Roman" w:hAnsi="Times New Roman" w:cs="Times New Roman"/>
          <w:sz w:val="24"/>
          <w:szCs w:val="24"/>
        </w:rPr>
        <w:t>vixi</w:t>
      </w:r>
      <w:proofErr w:type="spellEnd"/>
      <w:r w:rsidRPr="009E77CA">
        <w:rPr>
          <w:rFonts w:ascii="Times New Roman" w:hAnsi="Times New Roman" w:cs="Times New Roman"/>
          <w:sz w:val="24"/>
          <w:szCs w:val="24"/>
        </w:rPr>
        <w:t xml:space="preserve">), and imploring the mercy of God for the sake of the righteousness gained by Christ ...  Luther says: "When Bernard is speaking of Christ, it is a pleasure indeed to listen to him; but when he leaves that subject and discourses on rules and works, it is no longer St. Bernard."  </w:t>
      </w:r>
      <w:r w:rsidRPr="009E77CA">
        <w:rPr>
          <w:rFonts w:ascii="Times New Roman" w:hAnsi="Times New Roman" w:cs="Times New Roman"/>
          <w:i/>
          <w:iCs/>
          <w:sz w:val="24"/>
          <w:szCs w:val="24"/>
        </w:rPr>
        <w:t>Concordia Cyclopedia</w:t>
      </w:r>
      <w:r w:rsidRPr="009E77CA">
        <w:rPr>
          <w:rFonts w:ascii="Times New Roman" w:hAnsi="Times New Roman" w:cs="Times New Roman"/>
          <w:sz w:val="24"/>
          <w:szCs w:val="24"/>
        </w:rPr>
        <w:t xml:space="preserve">, p. 72, </w:t>
      </w:r>
      <w:proofErr w:type="spellStart"/>
      <w:r w:rsidRPr="009E77CA">
        <w:rPr>
          <w:rFonts w:ascii="Times New Roman" w:hAnsi="Times New Roman" w:cs="Times New Roman"/>
          <w:b/>
          <w:bCs/>
          <w:sz w:val="24"/>
          <w:szCs w:val="24"/>
        </w:rPr>
        <w:t>s.v.</w:t>
      </w:r>
      <w:proofErr w:type="spellEnd"/>
      <w:r w:rsidRPr="009E77CA">
        <w:rPr>
          <w:rFonts w:ascii="Times New Roman" w:hAnsi="Times New Roman" w:cs="Times New Roman"/>
          <w:b/>
          <w:bCs/>
          <w:sz w:val="24"/>
          <w:szCs w:val="24"/>
        </w:rPr>
        <w:t xml:space="preserve"> “Bernard of Clairvaux</w:t>
      </w:r>
      <w:r w:rsidRPr="009E77CA">
        <w:rPr>
          <w:rFonts w:ascii="Times New Roman" w:hAnsi="Times New Roman" w:cs="Times New Roman"/>
          <w:b/>
          <w:bCs/>
          <w:i/>
          <w:iCs/>
          <w:sz w:val="24"/>
          <w:szCs w:val="24"/>
        </w:rPr>
        <w:t>.</w:t>
      </w:r>
    </w:p>
  </w:footnote>
  <w:footnote w:id="20">
    <w:p w14:paraId="5F8FCECB" w14:textId="77777777" w:rsidR="009E77CA" w:rsidRPr="009E77CA" w:rsidRDefault="009E77CA" w:rsidP="009E7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E77CA">
        <w:rPr>
          <w:rFonts w:ascii="Times New Roman" w:hAnsi="Times New Roman" w:cs="Times New Roman"/>
          <w:sz w:val="24"/>
          <w:szCs w:val="24"/>
          <w:vertAlign w:val="superscript"/>
        </w:rPr>
        <w:t>19</w:t>
      </w:r>
      <w:r w:rsidRPr="009E77CA">
        <w:rPr>
          <w:rFonts w:ascii="Times New Roman" w:hAnsi="Times New Roman" w:cs="Times New Roman"/>
          <w:i/>
          <w:iCs/>
          <w:sz w:val="24"/>
          <w:szCs w:val="24"/>
        </w:rPr>
        <w:t>Luther’s Works</w:t>
      </w:r>
      <w:r w:rsidRPr="009E77CA">
        <w:rPr>
          <w:rFonts w:ascii="Times New Roman" w:hAnsi="Times New Roman" w:cs="Times New Roman"/>
          <w:sz w:val="24"/>
          <w:szCs w:val="24"/>
        </w:rPr>
        <w:t>, Vol. 13, p. 245.</w:t>
      </w:r>
    </w:p>
    <w:p w14:paraId="2AFD21CE" w14:textId="77777777" w:rsidR="009E77CA" w:rsidRPr="009E77CA" w:rsidRDefault="009E77CA" w:rsidP="009E7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CA"/>
    <w:rsid w:val="008A2013"/>
    <w:rsid w:val="009E77CA"/>
    <w:rsid w:val="00A442DC"/>
    <w:rsid w:val="00F3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9940"/>
  <w15:chartTrackingRefBased/>
  <w15:docId w15:val="{5C9A40E1-C529-4717-8D8B-6DF8C7F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77CA"/>
    <w:rPr>
      <w:sz w:val="20"/>
      <w:szCs w:val="20"/>
    </w:rPr>
  </w:style>
  <w:style w:type="character" w:customStyle="1" w:styleId="FootnoteTextChar">
    <w:name w:val="Footnote Text Char"/>
    <w:basedOn w:val="DefaultParagraphFont"/>
    <w:link w:val="FootnoteText"/>
    <w:uiPriority w:val="99"/>
    <w:semiHidden/>
    <w:rsid w:val="009E77CA"/>
    <w:rPr>
      <w:sz w:val="20"/>
      <w:szCs w:val="20"/>
    </w:rPr>
  </w:style>
  <w:style w:type="character" w:styleId="FootnoteReference">
    <w:name w:val="footnote reference"/>
    <w:basedOn w:val="DefaultParagraphFont"/>
    <w:uiPriority w:val="99"/>
    <w:semiHidden/>
    <w:unhideWhenUsed/>
    <w:rsid w:val="009E77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DDA76-6DA5-4593-8AC2-9DECCEA1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1492</Words>
  <Characters>8505</Characters>
  <Application>Microsoft Office Word</Application>
  <DocSecurity>0</DocSecurity>
  <Lines>70</Lines>
  <Paragraphs>19</Paragraphs>
  <ScaleCrop>false</ScaleCrop>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2020-12-13T01:39:00Z</dcterms:created>
  <dcterms:modified xsi:type="dcterms:W3CDTF">2020-12-13T01:49:00Z</dcterms:modified>
</cp:coreProperties>
</file>